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8994F" w14:textId="26B41C57" w:rsidR="00384C59" w:rsidRPr="00822BA6" w:rsidRDefault="369D3D46" w:rsidP="004C12B7">
      <w:pPr>
        <w:spacing w:after="0" w:line="240" w:lineRule="auto"/>
        <w:rPr>
          <w:rFonts w:eastAsia="Times New Roman"/>
          <w:color w:val="004B88"/>
          <w:sz w:val="54"/>
          <w:szCs w:val="54"/>
        </w:rPr>
      </w:pPr>
      <w:r w:rsidRPr="00822BA6">
        <w:rPr>
          <w:noProof/>
          <w:color w:val="004B88"/>
        </w:rPr>
        <w:drawing>
          <wp:anchor distT="0" distB="0" distL="114300" distR="114300" simplePos="0" relativeHeight="251660288" behindDoc="0" locked="0" layoutInCell="1" allowOverlap="1" wp14:anchorId="535E3440" wp14:editId="459B43A7">
            <wp:simplePos x="0" y="0"/>
            <wp:positionH relativeFrom="margin">
              <wp:align>right</wp:align>
            </wp:positionH>
            <wp:positionV relativeFrom="paragraph">
              <wp:posOffset>-182880</wp:posOffset>
            </wp:positionV>
            <wp:extent cx="1752600" cy="868045"/>
            <wp:effectExtent l="0" t="0" r="0" b="8255"/>
            <wp:wrapNone/>
            <wp:docPr id="1972775676" name="Picture 1972775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775676" name="Picture 1972775676"/>
                    <pic:cNvPicPr/>
                  </pic:nvPicPr>
                  <pic:blipFill rotWithShape="1">
                    <a:blip r:embed="rId12"/>
                    <a:srcRect l="1" r="26637"/>
                    <a:stretch/>
                  </pic:blipFill>
                  <pic:spPr bwMode="auto">
                    <a:xfrm>
                      <a:off x="0" y="0"/>
                      <a:ext cx="1752600" cy="868045"/>
                    </a:xfrm>
                    <a:prstGeom prst="rect">
                      <a:avLst/>
                    </a:prstGeom>
                    <a:ln>
                      <a:noFill/>
                    </a:ln>
                    <a:extLst>
                      <a:ext uri="{53640926-AAD7-44D8-BBD7-CCE9431645EC}">
                        <a14:shadowObscured xmlns:a14="http://schemas.microsoft.com/office/drawing/2010/main"/>
                      </a:ext>
                    </a:extLst>
                  </pic:spPr>
                </pic:pic>
              </a:graphicData>
            </a:graphic>
          </wp:anchor>
        </w:drawing>
      </w:r>
      <w:r w:rsidR="006812C6">
        <w:rPr>
          <w:rFonts w:eastAsia="Times New Roman"/>
          <w:b/>
          <w:bCs/>
          <w:color w:val="004B88"/>
          <w:sz w:val="54"/>
          <w:szCs w:val="54"/>
        </w:rPr>
        <w:t xml:space="preserve">Advice Supervisor </w:t>
      </w:r>
      <w:r w:rsidR="00384C59" w:rsidRPr="00822BA6">
        <w:rPr>
          <w:rFonts w:eastAsia="Times New Roman"/>
          <w:color w:val="004B88"/>
          <w:sz w:val="54"/>
          <w:szCs w:val="54"/>
        </w:rPr>
        <w:t xml:space="preserve"> </w:t>
      </w:r>
    </w:p>
    <w:p w14:paraId="689CFC04" w14:textId="238EF29D" w:rsidR="00F66E49" w:rsidRPr="00822BA6" w:rsidRDefault="00F66E49" w:rsidP="00F66E49">
      <w:pPr>
        <w:rPr>
          <w:b/>
          <w:bCs/>
          <w:color w:val="004B88"/>
        </w:rPr>
      </w:pPr>
      <w:r w:rsidRPr="00822BA6">
        <w:rPr>
          <w:color w:val="004B88"/>
        </w:rPr>
        <w:br/>
      </w:r>
      <w:r w:rsidR="006812C6">
        <w:rPr>
          <w:b/>
          <w:bCs/>
          <w:color w:val="004B88"/>
        </w:rPr>
        <w:t xml:space="preserve">22.5 hours </w:t>
      </w:r>
      <w:r w:rsidRPr="00822BA6">
        <w:rPr>
          <w:b/>
          <w:bCs/>
          <w:color w:val="004B88"/>
        </w:rPr>
        <w:t xml:space="preserve">a week </w:t>
      </w:r>
    </w:p>
    <w:p w14:paraId="697D2401" w14:textId="343A4897" w:rsidR="00F66E49" w:rsidRPr="00822BA6" w:rsidRDefault="00D40281" w:rsidP="00F66E49">
      <w:pPr>
        <w:rPr>
          <w:b/>
          <w:bCs/>
          <w:color w:val="004B88"/>
        </w:rPr>
      </w:pPr>
      <w:r w:rsidRPr="00D40281">
        <w:rPr>
          <w:b/>
          <w:bCs/>
          <w:color w:val="004B88"/>
        </w:rPr>
        <w:t xml:space="preserve">£16,821.26 and £18,690.28 Actual </w:t>
      </w:r>
      <w:r w:rsidR="0009759A" w:rsidRPr="52998D19">
        <w:rPr>
          <w:b/>
          <w:bCs/>
          <w:color w:val="004B88"/>
        </w:rPr>
        <w:t>(</w:t>
      </w:r>
      <w:r w:rsidR="49D688BB" w:rsidRPr="52998D19">
        <w:rPr>
          <w:b/>
          <w:bCs/>
          <w:color w:val="004B88"/>
        </w:rPr>
        <w:t>£27,661.63 - £30,735.14</w:t>
      </w:r>
      <w:r w:rsidR="0009759A" w:rsidRPr="52998D19">
        <w:rPr>
          <w:b/>
          <w:bCs/>
          <w:color w:val="004B88"/>
        </w:rPr>
        <w:t xml:space="preserve"> FTE)</w:t>
      </w:r>
      <w:r w:rsidR="00F66E49" w:rsidRPr="52998D19">
        <w:rPr>
          <w:b/>
          <w:bCs/>
          <w:color w:val="004B88"/>
        </w:rPr>
        <w:t xml:space="preserve"> </w:t>
      </w:r>
    </w:p>
    <w:p w14:paraId="00DB328D" w14:textId="77777777" w:rsidR="00F66E49" w:rsidRPr="00822BA6" w:rsidRDefault="00F66E49" w:rsidP="00F66E49">
      <w:pPr>
        <w:rPr>
          <w:b/>
          <w:bCs/>
          <w:color w:val="004B88"/>
        </w:rPr>
      </w:pPr>
      <w:r w:rsidRPr="00822BA6">
        <w:rPr>
          <w:b/>
          <w:bCs/>
          <w:color w:val="004B88"/>
        </w:rPr>
        <w:t>Permanent</w:t>
      </w:r>
    </w:p>
    <w:p w14:paraId="528072C8" w14:textId="6C615E57" w:rsidR="00130772" w:rsidRDefault="00BA1965" w:rsidP="00130772">
      <w:pPr>
        <w:spacing w:after="0" w:line="276" w:lineRule="auto"/>
        <w:rPr>
          <w:color w:val="004B88"/>
        </w:rPr>
      </w:pPr>
      <w:r w:rsidRPr="006E4004">
        <w:rPr>
          <w:color w:val="004B88"/>
        </w:rPr>
        <w:t xml:space="preserve">Are you an experienced advisor with a passion for mentoring and leading others? There’s never been a more important time to join Citizens Advice as an Advice Supervisor. With the soaring cost of living, individuals and families are struggling to make ends meet, and we’re experiencing record-breaking demand for our services. In this role, you’ll be responsible for guiding and supporting a team of </w:t>
      </w:r>
      <w:r>
        <w:rPr>
          <w:color w:val="004B88"/>
        </w:rPr>
        <w:t>volunteers</w:t>
      </w:r>
      <w:r w:rsidRPr="006E4004">
        <w:rPr>
          <w:color w:val="004B88"/>
        </w:rPr>
        <w:t>, ensuring they have the tools, knowledge, and confidence to provide accurate and effective advice to our clients.</w:t>
      </w:r>
      <w:r w:rsidR="00130772">
        <w:rPr>
          <w:color w:val="004B88"/>
        </w:rPr>
        <w:t xml:space="preserve"> Y</w:t>
      </w:r>
      <w:r w:rsidR="00130772" w:rsidRPr="006E4004">
        <w:rPr>
          <w:color w:val="004B88"/>
        </w:rPr>
        <w:t xml:space="preserve">ou’ll conduct case </w:t>
      </w:r>
      <w:r w:rsidR="00130772">
        <w:rPr>
          <w:color w:val="004B88"/>
        </w:rPr>
        <w:t>checks</w:t>
      </w:r>
      <w:r w:rsidR="00130772" w:rsidRPr="006E4004">
        <w:rPr>
          <w:color w:val="004B88"/>
        </w:rPr>
        <w:t xml:space="preserve">, provide feedback and coaching to </w:t>
      </w:r>
      <w:r w:rsidR="00130772">
        <w:rPr>
          <w:color w:val="004B88"/>
        </w:rPr>
        <w:t>volunteers</w:t>
      </w:r>
      <w:r w:rsidR="00130772" w:rsidRPr="006E4004">
        <w:rPr>
          <w:color w:val="004B88"/>
        </w:rPr>
        <w:t xml:space="preserve"> and ensure that all advice given meets our high-quality standards. Your ability to manage complex cases, provide clear guidance, and foster a positive and supportive team environment will be crucial</w:t>
      </w:r>
      <w:r w:rsidR="009B0D0E">
        <w:rPr>
          <w:color w:val="004B88"/>
        </w:rPr>
        <w:t>.</w:t>
      </w:r>
      <w:r w:rsidR="00130772" w:rsidRPr="006E4004">
        <w:rPr>
          <w:color w:val="004B88"/>
        </w:rPr>
        <w:t xml:space="preserve"> </w:t>
      </w:r>
    </w:p>
    <w:p w14:paraId="34DCF23C" w14:textId="494AA3B1" w:rsidR="00A2205C" w:rsidRDefault="00BA1965" w:rsidP="00CD3A20">
      <w:pPr>
        <w:spacing w:before="160" w:after="0" w:line="276" w:lineRule="auto"/>
        <w:rPr>
          <w:color w:val="004B88"/>
        </w:rPr>
      </w:pPr>
      <w:r w:rsidRPr="006E4004">
        <w:rPr>
          <w:color w:val="004B88"/>
        </w:rPr>
        <w:t xml:space="preserve">If you’re a natural leader committed to helping others, this is a unique opportunity </w:t>
      </w:r>
      <w:r w:rsidR="00CD3A20">
        <w:rPr>
          <w:color w:val="004B88"/>
        </w:rPr>
        <w:t>to be part of team dedicated to making a re</w:t>
      </w:r>
      <w:r w:rsidRPr="00D4517A">
        <w:rPr>
          <w:color w:val="004B88"/>
        </w:rPr>
        <w:t xml:space="preserve">al difference in people’s lives. You’ll have the opportunity to work alongside passionate professionals in a supportive environment that values </w:t>
      </w:r>
      <w:r w:rsidRPr="00395047">
        <w:rPr>
          <w:color w:val="004B88"/>
        </w:rPr>
        <w:t>integrity, support, inclusion and collaboration</w:t>
      </w:r>
      <w:r w:rsidRPr="00D4517A">
        <w:rPr>
          <w:color w:val="004B88"/>
        </w:rPr>
        <w:t xml:space="preserve">. If you’re ready to take on a pivotal role that impacts every </w:t>
      </w:r>
      <w:r>
        <w:rPr>
          <w:color w:val="004B88"/>
        </w:rPr>
        <w:t xml:space="preserve">people’s live </w:t>
      </w:r>
      <w:r w:rsidRPr="00D4517A">
        <w:rPr>
          <w:color w:val="004B88"/>
        </w:rPr>
        <w:t xml:space="preserve">and contributes to a greater cause, we’d love to hear from you. </w:t>
      </w:r>
    </w:p>
    <w:p w14:paraId="5DBAE08A" w14:textId="77777777" w:rsidR="00A2205C" w:rsidRDefault="00A2205C" w:rsidP="00BA1965">
      <w:pPr>
        <w:spacing w:after="0" w:line="276" w:lineRule="auto"/>
        <w:rPr>
          <w:color w:val="004B88"/>
        </w:rPr>
      </w:pPr>
    </w:p>
    <w:p w14:paraId="77001DAD" w14:textId="66A72781" w:rsidR="00F66E49" w:rsidRPr="00822BA6" w:rsidRDefault="00F66E49" w:rsidP="00BA1965">
      <w:pPr>
        <w:spacing w:after="0" w:line="276" w:lineRule="auto"/>
        <w:rPr>
          <w:b/>
          <w:bCs/>
          <w:color w:val="004B88"/>
        </w:rPr>
      </w:pPr>
      <w:r w:rsidRPr="52998D19">
        <w:rPr>
          <w:b/>
          <w:bCs/>
          <w:color w:val="004B88"/>
        </w:rPr>
        <w:t xml:space="preserve">Deadline for this role is 9am Monday </w:t>
      </w:r>
      <w:r w:rsidR="007665CE">
        <w:rPr>
          <w:b/>
          <w:bCs/>
          <w:color w:val="004B88"/>
        </w:rPr>
        <w:t>09</w:t>
      </w:r>
      <w:r w:rsidR="00266AE9" w:rsidRPr="52998D19">
        <w:rPr>
          <w:b/>
          <w:bCs/>
          <w:color w:val="004B88"/>
        </w:rPr>
        <w:t xml:space="preserve"> </w:t>
      </w:r>
      <w:r w:rsidR="007665CE">
        <w:rPr>
          <w:b/>
          <w:bCs/>
          <w:color w:val="004B88"/>
        </w:rPr>
        <w:t>June</w:t>
      </w:r>
      <w:r w:rsidR="6348CC6B" w:rsidRPr="52998D19">
        <w:rPr>
          <w:b/>
          <w:bCs/>
          <w:color w:val="004B88"/>
        </w:rPr>
        <w:t xml:space="preserve"> </w:t>
      </w:r>
      <w:r w:rsidRPr="52998D19">
        <w:rPr>
          <w:b/>
          <w:bCs/>
          <w:color w:val="004B88"/>
        </w:rPr>
        <w:t>202</w:t>
      </w:r>
      <w:r w:rsidR="00266AE9" w:rsidRPr="52998D19">
        <w:rPr>
          <w:b/>
          <w:bCs/>
          <w:color w:val="004B88"/>
        </w:rPr>
        <w:t>5</w:t>
      </w:r>
    </w:p>
    <w:p w14:paraId="5A7F656A" w14:textId="77777777" w:rsidR="00F66E49" w:rsidRPr="00822BA6" w:rsidRDefault="00F66E49" w:rsidP="00F66E49">
      <w:pPr>
        <w:spacing w:after="0" w:line="276" w:lineRule="auto"/>
        <w:rPr>
          <w:color w:val="004B88"/>
        </w:rPr>
      </w:pPr>
    </w:p>
    <w:p w14:paraId="64627F2E" w14:textId="77777777" w:rsidR="00F66E49" w:rsidRDefault="00F66E49" w:rsidP="00F66E49">
      <w:pPr>
        <w:spacing w:after="0" w:line="276" w:lineRule="auto"/>
        <w:rPr>
          <w:b/>
          <w:bCs/>
          <w:color w:val="004B88"/>
          <w:highlight w:val="white"/>
        </w:rPr>
      </w:pPr>
      <w:r w:rsidRPr="00822BA6">
        <w:rPr>
          <w:b/>
          <w:bCs/>
          <w:color w:val="004B88"/>
          <w:highlight w:val="white"/>
        </w:rPr>
        <w:t>The Citizens Advice service values diversity, promotes equality and challenges discrimination. We encourage and welcome applications from people of all backgrounds. We particularly welcome applications from disabled and Black, Asian and Minority Ethnic people, as they are currently underrepresented in our workforce.</w:t>
      </w:r>
    </w:p>
    <w:p w14:paraId="768F73CF" w14:textId="77777777" w:rsidR="00AC35CD" w:rsidRDefault="00AC35CD" w:rsidP="00F66E49">
      <w:pPr>
        <w:spacing w:after="0" w:line="276" w:lineRule="auto"/>
        <w:rPr>
          <w:b/>
          <w:bCs/>
          <w:color w:val="004B88"/>
          <w:highlight w:val="white"/>
        </w:rPr>
      </w:pPr>
    </w:p>
    <w:p w14:paraId="4FBF0D63" w14:textId="7D2E5C4E" w:rsidR="00AC35CD" w:rsidRDefault="00586F69" w:rsidP="00F66E49">
      <w:pPr>
        <w:spacing w:after="0" w:line="276" w:lineRule="auto"/>
        <w:rPr>
          <w:color w:val="004B88"/>
          <w:highlight w:val="white"/>
        </w:rPr>
      </w:pPr>
      <w:r w:rsidRPr="00586F69">
        <w:rPr>
          <w:color w:val="004B88"/>
          <w:highlight w:val="white"/>
        </w:rPr>
        <w:t>To take up this post you must have the right to work in the UK. Please note that Citizens Advice South West Surrey does not hold a sponsor licence and, therefore, cannot issue certificates of sponsorship under the points-based system.</w:t>
      </w:r>
    </w:p>
    <w:p w14:paraId="6E62836C" w14:textId="77777777" w:rsidR="009B0D0E" w:rsidRDefault="009B0D0E" w:rsidP="00F66E49">
      <w:pPr>
        <w:spacing w:after="0" w:line="276" w:lineRule="auto"/>
        <w:rPr>
          <w:color w:val="004B88"/>
          <w:highlight w:val="white"/>
        </w:rPr>
      </w:pPr>
    </w:p>
    <w:tbl>
      <w:tblPr>
        <w:tblW w:w="9923" w:type="dxa"/>
        <w:tblInd w:w="-10" w:type="dxa"/>
        <w:tblCellMar>
          <w:top w:w="15" w:type="dxa"/>
          <w:left w:w="15" w:type="dxa"/>
          <w:bottom w:w="15" w:type="dxa"/>
          <w:right w:w="15" w:type="dxa"/>
        </w:tblCellMar>
        <w:tblLook w:val="04A0" w:firstRow="1" w:lastRow="0" w:firstColumn="1" w:lastColumn="0" w:noHBand="0" w:noVBand="1"/>
      </w:tblPr>
      <w:tblGrid>
        <w:gridCol w:w="9923"/>
      </w:tblGrid>
      <w:tr w:rsidR="00822BA6" w:rsidRPr="00822BA6" w14:paraId="06688EAB" w14:textId="77777777" w:rsidTr="009B0D0E">
        <w:trPr>
          <w:trHeight w:val="993"/>
        </w:trPr>
        <w:tc>
          <w:tcPr>
            <w:tcW w:w="992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DF5"/>
            <w:tcMar>
              <w:top w:w="100" w:type="dxa"/>
              <w:left w:w="100" w:type="dxa"/>
              <w:bottom w:w="100" w:type="dxa"/>
              <w:right w:w="100" w:type="dxa"/>
            </w:tcMar>
            <w:hideMark/>
          </w:tcPr>
          <w:p w14:paraId="61E2FE71" w14:textId="7776A214" w:rsidR="00653571" w:rsidRPr="00822BA6" w:rsidRDefault="00653571" w:rsidP="006442DD">
            <w:pPr>
              <w:spacing w:after="0" w:line="240" w:lineRule="auto"/>
              <w:rPr>
                <w:rFonts w:eastAsia="Times New Roman"/>
                <w:b/>
                <w:bCs/>
                <w:color w:val="004B88"/>
              </w:rPr>
            </w:pPr>
            <w:r w:rsidRPr="00822BA6">
              <w:rPr>
                <w:rFonts w:eastAsia="Times New Roman"/>
                <w:b/>
                <w:bCs/>
                <w:color w:val="004B88"/>
              </w:rPr>
              <w:t>Want to chat about this role?</w:t>
            </w:r>
          </w:p>
          <w:p w14:paraId="4BB5541C" w14:textId="6AE1F911" w:rsidR="00653571" w:rsidRPr="00822BA6" w:rsidRDefault="00653571" w:rsidP="006442DD">
            <w:pPr>
              <w:spacing w:after="0" w:line="240" w:lineRule="auto"/>
              <w:rPr>
                <w:color w:val="004B88"/>
              </w:rPr>
            </w:pPr>
            <w:r w:rsidRPr="00822BA6">
              <w:rPr>
                <w:rFonts w:eastAsia="Times New Roman"/>
                <w:color w:val="004B88"/>
              </w:rPr>
              <w:t xml:space="preserve">If you </w:t>
            </w:r>
            <w:r w:rsidR="60E6DB43" w:rsidRPr="00822BA6">
              <w:rPr>
                <w:rFonts w:eastAsia="Times New Roman"/>
                <w:color w:val="004B88"/>
              </w:rPr>
              <w:t>want</w:t>
            </w:r>
            <w:r w:rsidRPr="00822BA6">
              <w:rPr>
                <w:rFonts w:eastAsia="Times New Roman"/>
                <w:color w:val="004B88"/>
              </w:rPr>
              <w:t xml:space="preserve"> to chat about the role further, you can contact </w:t>
            </w:r>
            <w:r w:rsidR="005339BE">
              <w:rPr>
                <w:rFonts w:eastAsia="Times New Roman"/>
                <w:color w:val="004B88"/>
              </w:rPr>
              <w:t>Amy Hollinson (</w:t>
            </w:r>
            <w:hyperlink r:id="rId13" w:history="1">
              <w:r w:rsidR="005339BE" w:rsidRPr="008E5CA0">
                <w:rPr>
                  <w:rStyle w:val="Hyperlink"/>
                  <w:rFonts w:eastAsia="Times New Roman"/>
                </w:rPr>
                <w:t>amy.hollinson@casws.org.uk</w:t>
              </w:r>
            </w:hyperlink>
            <w:r w:rsidR="005339BE">
              <w:rPr>
                <w:rFonts w:eastAsia="Times New Roman"/>
                <w:color w:val="004B88"/>
              </w:rPr>
              <w:t>) or Anne Goodfellow (</w:t>
            </w:r>
            <w:hyperlink r:id="rId14" w:history="1">
              <w:r w:rsidR="005339BE" w:rsidRPr="008E5CA0">
                <w:rPr>
                  <w:rStyle w:val="Hyperlink"/>
                  <w:rFonts w:eastAsia="Times New Roman"/>
                </w:rPr>
                <w:t>anne.goodfellow@casws.org.uk</w:t>
              </w:r>
            </w:hyperlink>
            <w:r w:rsidR="005339BE">
              <w:rPr>
                <w:rFonts w:eastAsia="Times New Roman"/>
                <w:color w:val="004B88"/>
              </w:rPr>
              <w:t xml:space="preserve">) </w:t>
            </w:r>
          </w:p>
        </w:tc>
      </w:tr>
    </w:tbl>
    <w:p w14:paraId="464D3C92" w14:textId="77777777" w:rsidR="00FB0E55" w:rsidRPr="00822BA6" w:rsidRDefault="00FB0E55" w:rsidP="00FB0E55">
      <w:pPr>
        <w:spacing w:after="0" w:line="240" w:lineRule="auto"/>
        <w:rPr>
          <w:color w:val="004B88"/>
        </w:rPr>
      </w:pPr>
      <w:r w:rsidRPr="00822BA6">
        <w:rPr>
          <w:noProof/>
          <w:color w:val="004B88"/>
        </w:rPr>
        <w:lastRenderedPageBreak/>
        <w:drawing>
          <wp:inline distT="0" distB="0" distL="0" distR="0" wp14:anchorId="4088B773" wp14:editId="57F27E08">
            <wp:extent cx="495300" cy="425450"/>
            <wp:effectExtent l="0" t="0" r="0" b="0"/>
            <wp:docPr id="1283898419" name="Picture 1283898419" descr="https://lh6.googleusercontent.com/LKs8W5LaZwSM5zk-VxcivsntzPK6ie-i5rdn_jLKqk8v69AZuwHbFS2MbdhqAk9luuW4_oPJE9HqkWXsxvCzh91_gOGmbf7wOmRnx4jtIwDvlqxWN7onNOhl7WM_DiSFXin309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3898419"/>
                    <pic:cNvPicPr/>
                  </pic:nvPicPr>
                  <pic:blipFill>
                    <a:blip r:embed="rId15">
                      <a:extLst>
                        <a:ext uri="{28A0092B-C50C-407E-A947-70E740481C1C}">
                          <a14:useLocalDpi xmlns:a14="http://schemas.microsoft.com/office/drawing/2010/main" val="0"/>
                        </a:ext>
                      </a:extLst>
                    </a:blip>
                    <a:stretch>
                      <a:fillRect/>
                    </a:stretch>
                  </pic:blipFill>
                  <pic:spPr>
                    <a:xfrm>
                      <a:off x="0" y="0"/>
                      <a:ext cx="495300" cy="425450"/>
                    </a:xfrm>
                    <a:prstGeom prst="rect">
                      <a:avLst/>
                    </a:prstGeom>
                  </pic:spPr>
                </pic:pic>
              </a:graphicData>
            </a:graphic>
          </wp:inline>
        </w:drawing>
      </w:r>
      <w:r w:rsidRPr="00822BA6">
        <w:rPr>
          <w:rFonts w:eastAsia="Times New Roman"/>
          <w:color w:val="004B88"/>
          <w:sz w:val="32"/>
          <w:szCs w:val="32"/>
        </w:rPr>
        <w:t xml:space="preserve"> </w:t>
      </w:r>
      <w:r w:rsidRPr="00822BA6">
        <w:rPr>
          <w:rFonts w:eastAsia="Times New Roman"/>
          <w:b/>
          <w:bCs/>
          <w:color w:val="004B88"/>
          <w:sz w:val="48"/>
          <w:szCs w:val="48"/>
        </w:rPr>
        <w:t xml:space="preserve"> </w:t>
      </w:r>
      <w:r w:rsidRPr="00822BA6">
        <w:rPr>
          <w:b/>
          <w:bCs/>
          <w:color w:val="004B88"/>
          <w:sz w:val="48"/>
          <w:szCs w:val="48"/>
        </w:rPr>
        <w:t>R</w:t>
      </w:r>
      <w:r w:rsidRPr="00822BA6">
        <w:rPr>
          <w:b/>
          <w:bCs/>
          <w:color w:val="004B88"/>
          <w:sz w:val="54"/>
          <w:szCs w:val="54"/>
        </w:rPr>
        <w:t>ole profile</w:t>
      </w:r>
    </w:p>
    <w:p w14:paraId="1C19932B" w14:textId="77777777" w:rsidR="00FB0E55" w:rsidRDefault="00FB0E55" w:rsidP="00FB0E55">
      <w:pPr>
        <w:spacing w:after="0" w:line="240" w:lineRule="auto"/>
        <w:rPr>
          <w:b/>
          <w:bCs/>
          <w:color w:val="004B88"/>
        </w:rPr>
      </w:pPr>
    </w:p>
    <w:tbl>
      <w:tblPr>
        <w:tblW w:w="9639" w:type="dxa"/>
        <w:tblInd w:w="-8" w:type="dxa"/>
        <w:tblBorders>
          <w:top w:val="single" w:sz="6" w:space="0" w:color="657C9C" w:themeColor="text2" w:themeTint="BF"/>
          <w:left w:val="single" w:sz="6" w:space="0" w:color="657C9C" w:themeColor="text2" w:themeTint="BF"/>
          <w:bottom w:val="single" w:sz="6" w:space="0" w:color="657C9C" w:themeColor="text2" w:themeTint="BF"/>
          <w:right w:val="single" w:sz="6" w:space="0" w:color="657C9C" w:themeColor="text2" w:themeTint="BF"/>
          <w:insideH w:val="single" w:sz="6" w:space="0" w:color="657C9C" w:themeColor="text2" w:themeTint="BF"/>
          <w:insideV w:val="single" w:sz="6" w:space="0" w:color="657C9C" w:themeColor="text2" w:themeTint="BF"/>
        </w:tblBorders>
        <w:tblLayout w:type="fixed"/>
        <w:tblCellMar>
          <w:left w:w="0" w:type="dxa"/>
          <w:right w:w="0" w:type="dxa"/>
        </w:tblCellMar>
        <w:tblLook w:val="04A0" w:firstRow="1" w:lastRow="0" w:firstColumn="1" w:lastColumn="0" w:noHBand="0" w:noVBand="1"/>
      </w:tblPr>
      <w:tblGrid>
        <w:gridCol w:w="2694"/>
        <w:gridCol w:w="5811"/>
        <w:gridCol w:w="1134"/>
      </w:tblGrid>
      <w:tr w:rsidR="00FB0E55" w:rsidRPr="00974B9D" w14:paraId="28630740" w14:textId="77777777" w:rsidTr="52998D19">
        <w:trPr>
          <w:trHeight w:val="300"/>
        </w:trPr>
        <w:tc>
          <w:tcPr>
            <w:tcW w:w="2694" w:type="dxa"/>
            <w:shd w:val="clear" w:color="auto" w:fill="auto"/>
            <w:tcMar>
              <w:top w:w="57" w:type="dxa"/>
              <w:left w:w="57" w:type="dxa"/>
              <w:bottom w:w="57" w:type="dxa"/>
              <w:right w:w="57" w:type="dxa"/>
            </w:tcMar>
            <w:hideMark/>
          </w:tcPr>
          <w:p w14:paraId="1C2FA234" w14:textId="77777777" w:rsidR="00FB0E55" w:rsidRPr="00974B9D" w:rsidRDefault="00FB0E55" w:rsidP="003E4E39">
            <w:pPr>
              <w:spacing w:after="0" w:line="240" w:lineRule="auto"/>
              <w:textAlignment w:val="baseline"/>
              <w:rPr>
                <w:rFonts w:eastAsia="Times New Roman"/>
                <w:color w:val="004B88"/>
              </w:rPr>
            </w:pPr>
            <w:r w:rsidRPr="00974B9D">
              <w:rPr>
                <w:rFonts w:eastAsia="Times New Roman"/>
                <w:b/>
                <w:bCs/>
                <w:color w:val="004B88"/>
              </w:rPr>
              <w:t>Role</w:t>
            </w:r>
            <w:r w:rsidRPr="00974B9D">
              <w:rPr>
                <w:rFonts w:eastAsia="Times New Roman"/>
                <w:color w:val="004B88"/>
              </w:rPr>
              <w:t> </w:t>
            </w:r>
          </w:p>
        </w:tc>
        <w:tc>
          <w:tcPr>
            <w:tcW w:w="6945" w:type="dxa"/>
            <w:gridSpan w:val="2"/>
            <w:shd w:val="clear" w:color="auto" w:fill="auto"/>
            <w:tcMar>
              <w:top w:w="57" w:type="dxa"/>
              <w:left w:w="57" w:type="dxa"/>
              <w:bottom w:w="57" w:type="dxa"/>
              <w:right w:w="57" w:type="dxa"/>
            </w:tcMar>
            <w:hideMark/>
          </w:tcPr>
          <w:p w14:paraId="6A6E669A" w14:textId="77777777" w:rsidR="00FB0E55" w:rsidRPr="00974B9D" w:rsidRDefault="00FB0E55" w:rsidP="003E4E39">
            <w:pPr>
              <w:spacing w:after="0" w:line="240" w:lineRule="auto"/>
              <w:textAlignment w:val="baseline"/>
              <w:rPr>
                <w:rFonts w:eastAsia="Times New Roman"/>
                <w:b/>
                <w:bCs/>
                <w:color w:val="004B88"/>
              </w:rPr>
            </w:pPr>
            <w:r w:rsidRPr="00974B9D">
              <w:rPr>
                <w:rFonts w:eastAsia="Times New Roman"/>
                <w:b/>
                <w:bCs/>
                <w:color w:val="004B88"/>
              </w:rPr>
              <w:t>Advice Supervisor</w:t>
            </w:r>
          </w:p>
        </w:tc>
      </w:tr>
      <w:tr w:rsidR="00FB0E55" w:rsidRPr="00974B9D" w14:paraId="60181DB3" w14:textId="77777777" w:rsidTr="52998D19">
        <w:trPr>
          <w:trHeight w:val="300"/>
        </w:trPr>
        <w:tc>
          <w:tcPr>
            <w:tcW w:w="2694" w:type="dxa"/>
            <w:shd w:val="clear" w:color="auto" w:fill="auto"/>
            <w:tcMar>
              <w:top w:w="57" w:type="dxa"/>
              <w:left w:w="57" w:type="dxa"/>
              <w:bottom w:w="57" w:type="dxa"/>
              <w:right w:w="57" w:type="dxa"/>
            </w:tcMar>
            <w:hideMark/>
          </w:tcPr>
          <w:p w14:paraId="7A19EBE7" w14:textId="77777777" w:rsidR="00FB0E55" w:rsidRPr="00974B9D" w:rsidRDefault="00FB0E55" w:rsidP="003E4E39">
            <w:pPr>
              <w:spacing w:after="0" w:line="240" w:lineRule="auto"/>
              <w:textAlignment w:val="baseline"/>
              <w:rPr>
                <w:rFonts w:eastAsia="Times New Roman"/>
                <w:color w:val="004B88"/>
              </w:rPr>
            </w:pPr>
            <w:r w:rsidRPr="00974B9D">
              <w:rPr>
                <w:rFonts w:eastAsia="Times New Roman"/>
                <w:b/>
                <w:bCs/>
                <w:color w:val="004B88"/>
              </w:rPr>
              <w:t>Job family</w:t>
            </w:r>
            <w:r w:rsidRPr="00974B9D">
              <w:rPr>
                <w:rFonts w:eastAsia="Times New Roman"/>
                <w:color w:val="004B88"/>
              </w:rPr>
              <w:t> </w:t>
            </w:r>
          </w:p>
        </w:tc>
        <w:tc>
          <w:tcPr>
            <w:tcW w:w="6945" w:type="dxa"/>
            <w:gridSpan w:val="2"/>
            <w:shd w:val="clear" w:color="auto" w:fill="auto"/>
            <w:tcMar>
              <w:top w:w="57" w:type="dxa"/>
              <w:left w:w="57" w:type="dxa"/>
              <w:bottom w:w="57" w:type="dxa"/>
              <w:right w:w="57" w:type="dxa"/>
            </w:tcMar>
            <w:hideMark/>
          </w:tcPr>
          <w:p w14:paraId="4F7BEBF6" w14:textId="77777777" w:rsidR="00FB0E55" w:rsidRPr="00974B9D" w:rsidRDefault="00FB0E55" w:rsidP="003E4E39">
            <w:pPr>
              <w:spacing w:after="0" w:line="240" w:lineRule="auto"/>
              <w:textAlignment w:val="baseline"/>
              <w:rPr>
                <w:rFonts w:eastAsia="Times New Roman"/>
                <w:color w:val="004B88"/>
              </w:rPr>
            </w:pPr>
            <w:r w:rsidRPr="00974B9D">
              <w:rPr>
                <w:rFonts w:eastAsia="Times New Roman"/>
                <w:color w:val="004B88"/>
              </w:rPr>
              <w:t>Service Delivery</w:t>
            </w:r>
          </w:p>
        </w:tc>
      </w:tr>
      <w:tr w:rsidR="00FB0E55" w:rsidRPr="00974B9D" w14:paraId="1B7D66EA" w14:textId="77777777" w:rsidTr="52998D19">
        <w:trPr>
          <w:trHeight w:val="300"/>
        </w:trPr>
        <w:tc>
          <w:tcPr>
            <w:tcW w:w="2694" w:type="dxa"/>
            <w:shd w:val="clear" w:color="auto" w:fill="auto"/>
            <w:tcMar>
              <w:top w:w="57" w:type="dxa"/>
              <w:left w:w="57" w:type="dxa"/>
              <w:bottom w:w="57" w:type="dxa"/>
              <w:right w:w="57" w:type="dxa"/>
            </w:tcMar>
            <w:hideMark/>
          </w:tcPr>
          <w:p w14:paraId="183833FF" w14:textId="77777777" w:rsidR="00FB0E55" w:rsidRPr="00974B9D" w:rsidRDefault="00FB0E55" w:rsidP="003E4E39">
            <w:pPr>
              <w:spacing w:after="0" w:line="240" w:lineRule="auto"/>
              <w:textAlignment w:val="baseline"/>
              <w:rPr>
                <w:rFonts w:eastAsia="Times New Roman"/>
                <w:color w:val="004B88"/>
              </w:rPr>
            </w:pPr>
            <w:r w:rsidRPr="00974B9D">
              <w:rPr>
                <w:rFonts w:eastAsia="Times New Roman"/>
                <w:b/>
                <w:bCs/>
                <w:color w:val="004B88"/>
              </w:rPr>
              <w:t>Reporting to</w:t>
            </w:r>
            <w:r w:rsidRPr="00974B9D">
              <w:rPr>
                <w:rFonts w:eastAsia="Times New Roman"/>
                <w:color w:val="004B88"/>
              </w:rPr>
              <w:t> </w:t>
            </w:r>
          </w:p>
        </w:tc>
        <w:tc>
          <w:tcPr>
            <w:tcW w:w="6945" w:type="dxa"/>
            <w:gridSpan w:val="2"/>
            <w:shd w:val="clear" w:color="auto" w:fill="auto"/>
            <w:tcMar>
              <w:top w:w="57" w:type="dxa"/>
              <w:left w:w="57" w:type="dxa"/>
              <w:bottom w:w="57" w:type="dxa"/>
              <w:right w:w="57" w:type="dxa"/>
            </w:tcMar>
            <w:hideMark/>
          </w:tcPr>
          <w:p w14:paraId="3F2F7A8E" w14:textId="77777777" w:rsidR="00FB0E55" w:rsidRPr="00974B9D" w:rsidRDefault="00FB0E55" w:rsidP="003E4E39">
            <w:pPr>
              <w:spacing w:after="0" w:line="240" w:lineRule="auto"/>
              <w:textAlignment w:val="baseline"/>
              <w:rPr>
                <w:rFonts w:eastAsia="Times New Roman"/>
                <w:color w:val="004B88"/>
              </w:rPr>
            </w:pPr>
            <w:r w:rsidRPr="00974B9D">
              <w:rPr>
                <w:rFonts w:eastAsia="Times New Roman"/>
                <w:color w:val="004B88"/>
              </w:rPr>
              <w:t>Advice Manager</w:t>
            </w:r>
          </w:p>
        </w:tc>
      </w:tr>
      <w:tr w:rsidR="00FB0E55" w:rsidRPr="00974B9D" w14:paraId="79DC52DD" w14:textId="77777777" w:rsidTr="52998D19">
        <w:trPr>
          <w:trHeight w:val="300"/>
        </w:trPr>
        <w:tc>
          <w:tcPr>
            <w:tcW w:w="2694" w:type="dxa"/>
            <w:shd w:val="clear" w:color="auto" w:fill="auto"/>
            <w:tcMar>
              <w:top w:w="57" w:type="dxa"/>
              <w:left w:w="57" w:type="dxa"/>
              <w:bottom w:w="57" w:type="dxa"/>
              <w:right w:w="57" w:type="dxa"/>
            </w:tcMar>
            <w:hideMark/>
          </w:tcPr>
          <w:p w14:paraId="34E1E3DE" w14:textId="77777777" w:rsidR="00FB0E55" w:rsidRPr="00974B9D" w:rsidRDefault="00FB0E55" w:rsidP="003E4E39">
            <w:pPr>
              <w:spacing w:after="0" w:line="240" w:lineRule="auto"/>
              <w:textAlignment w:val="baseline"/>
              <w:rPr>
                <w:rFonts w:eastAsia="Times New Roman"/>
                <w:b/>
                <w:bCs/>
                <w:color w:val="004B88"/>
              </w:rPr>
            </w:pPr>
            <w:r w:rsidRPr="00974B9D">
              <w:rPr>
                <w:rFonts w:eastAsia="Times New Roman"/>
                <w:b/>
                <w:bCs/>
                <w:color w:val="004B88"/>
              </w:rPr>
              <w:t>Salary</w:t>
            </w:r>
            <w:r w:rsidRPr="00974B9D">
              <w:rPr>
                <w:rFonts w:eastAsia="Times New Roman"/>
                <w:color w:val="004B88"/>
              </w:rPr>
              <w:t> </w:t>
            </w:r>
            <w:r w:rsidRPr="00974B9D">
              <w:rPr>
                <w:rFonts w:eastAsia="Times New Roman"/>
                <w:b/>
                <w:bCs/>
                <w:color w:val="004B88"/>
              </w:rPr>
              <w:t>/ Grade</w:t>
            </w:r>
          </w:p>
        </w:tc>
        <w:tc>
          <w:tcPr>
            <w:tcW w:w="6945" w:type="dxa"/>
            <w:gridSpan w:val="2"/>
            <w:shd w:val="clear" w:color="auto" w:fill="auto"/>
            <w:tcMar>
              <w:top w:w="57" w:type="dxa"/>
              <w:left w:w="57" w:type="dxa"/>
              <w:bottom w:w="57" w:type="dxa"/>
              <w:right w:w="57" w:type="dxa"/>
            </w:tcMar>
            <w:hideMark/>
          </w:tcPr>
          <w:p w14:paraId="58EF92B7" w14:textId="359A89B0" w:rsidR="00FB0E55" w:rsidRPr="00974B9D" w:rsidRDefault="6CAF3AC6" w:rsidP="003E4E39">
            <w:pPr>
              <w:spacing w:after="0" w:line="240" w:lineRule="auto"/>
              <w:textAlignment w:val="baseline"/>
              <w:rPr>
                <w:rFonts w:eastAsia="Times New Roman"/>
                <w:color w:val="004B88"/>
              </w:rPr>
            </w:pPr>
            <w:r w:rsidRPr="52998D19">
              <w:rPr>
                <w:rFonts w:eastAsia="Times New Roman"/>
                <w:color w:val="004B88"/>
              </w:rPr>
              <w:t>£27,661.63 - £30,735.14</w:t>
            </w:r>
            <w:r w:rsidR="00FB0E55" w:rsidRPr="52998D19">
              <w:rPr>
                <w:rFonts w:eastAsia="Times New Roman"/>
                <w:color w:val="004B88"/>
              </w:rPr>
              <w:t xml:space="preserve"> FTE </w:t>
            </w:r>
          </w:p>
        </w:tc>
      </w:tr>
      <w:tr w:rsidR="00FB0E55" w:rsidRPr="00974B9D" w14:paraId="7EF50580" w14:textId="77777777" w:rsidTr="52998D19">
        <w:trPr>
          <w:trHeight w:val="300"/>
        </w:trPr>
        <w:tc>
          <w:tcPr>
            <w:tcW w:w="2694" w:type="dxa"/>
            <w:shd w:val="clear" w:color="auto" w:fill="auto"/>
            <w:tcMar>
              <w:top w:w="57" w:type="dxa"/>
              <w:left w:w="57" w:type="dxa"/>
              <w:bottom w:w="57" w:type="dxa"/>
              <w:right w:w="57" w:type="dxa"/>
            </w:tcMar>
            <w:hideMark/>
          </w:tcPr>
          <w:p w14:paraId="1463E711" w14:textId="77777777" w:rsidR="00FB0E55" w:rsidRPr="00974B9D" w:rsidRDefault="00FB0E55" w:rsidP="003E4E39">
            <w:pPr>
              <w:spacing w:after="0" w:line="240" w:lineRule="auto"/>
              <w:textAlignment w:val="baseline"/>
              <w:rPr>
                <w:rFonts w:eastAsia="Times New Roman"/>
                <w:color w:val="004B88"/>
              </w:rPr>
            </w:pPr>
            <w:r w:rsidRPr="00974B9D">
              <w:rPr>
                <w:rFonts w:eastAsia="Times New Roman"/>
                <w:b/>
                <w:bCs/>
                <w:color w:val="004B88"/>
              </w:rPr>
              <w:t>Location</w:t>
            </w:r>
            <w:r w:rsidRPr="00974B9D">
              <w:rPr>
                <w:rFonts w:eastAsia="Times New Roman"/>
                <w:color w:val="004B88"/>
              </w:rPr>
              <w:t> </w:t>
            </w:r>
          </w:p>
        </w:tc>
        <w:tc>
          <w:tcPr>
            <w:tcW w:w="5811" w:type="dxa"/>
            <w:shd w:val="clear" w:color="auto" w:fill="auto"/>
            <w:tcMar>
              <w:top w:w="57" w:type="dxa"/>
              <w:left w:w="57" w:type="dxa"/>
              <w:bottom w:w="57" w:type="dxa"/>
              <w:right w:w="57" w:type="dxa"/>
            </w:tcMar>
            <w:hideMark/>
          </w:tcPr>
          <w:p w14:paraId="57A4378A" w14:textId="77777777" w:rsidR="00FB0E55" w:rsidRPr="00974B9D" w:rsidRDefault="00FB0E55" w:rsidP="003E4E39">
            <w:pPr>
              <w:spacing w:line="240" w:lineRule="auto"/>
              <w:rPr>
                <w:color w:val="004B88"/>
              </w:rPr>
            </w:pPr>
            <w:r w:rsidRPr="00974B9D">
              <w:rPr>
                <w:color w:val="004B88"/>
              </w:rPr>
              <w:t xml:space="preserve">Locations to be agreed - with travel to other offices expected as needed </w:t>
            </w:r>
          </w:p>
          <w:p w14:paraId="51F38418" w14:textId="77777777" w:rsidR="00FB0E55" w:rsidRPr="00974B9D" w:rsidRDefault="00FB0E55" w:rsidP="003E4E39">
            <w:pPr>
              <w:spacing w:line="240" w:lineRule="auto"/>
              <w:rPr>
                <w:rStyle w:val="normaltextrun"/>
                <w:color w:val="004B88"/>
              </w:rPr>
            </w:pPr>
            <w:r w:rsidRPr="00974B9D">
              <w:rPr>
                <w:color w:val="004B88"/>
              </w:rPr>
              <w:t>Opportunity for remote working within the total FTE (due to remote supervision needs)</w:t>
            </w:r>
          </w:p>
        </w:tc>
        <w:tc>
          <w:tcPr>
            <w:tcW w:w="1134" w:type="dxa"/>
            <w:shd w:val="clear" w:color="auto" w:fill="auto"/>
          </w:tcPr>
          <w:p w14:paraId="061F7A31" w14:textId="77777777" w:rsidR="00FB0E55" w:rsidRPr="00974B9D" w:rsidRDefault="00FB0E55" w:rsidP="003E4E39">
            <w:pPr>
              <w:rPr>
                <w:b/>
                <w:bCs/>
                <w:color w:val="004B88"/>
              </w:rPr>
            </w:pPr>
            <w:r w:rsidRPr="00974B9D">
              <w:rPr>
                <w:b/>
                <w:bCs/>
                <w:color w:val="004B88"/>
              </w:rPr>
              <w:t>Level of travel:</w:t>
            </w:r>
          </w:p>
          <w:p w14:paraId="009F6BBE" w14:textId="77777777" w:rsidR="00FB0E55" w:rsidRPr="00974B9D" w:rsidRDefault="00FB0E55" w:rsidP="003E4E39">
            <w:pPr>
              <w:rPr>
                <w:rStyle w:val="normaltextrun"/>
                <w:color w:val="004B88"/>
              </w:rPr>
            </w:pPr>
            <w:r w:rsidRPr="00974B9D">
              <w:rPr>
                <w:color w:val="004B88"/>
              </w:rPr>
              <w:t>TBA</w:t>
            </w:r>
          </w:p>
        </w:tc>
      </w:tr>
      <w:tr w:rsidR="00FB0E55" w:rsidRPr="00974B9D" w14:paraId="365410F7" w14:textId="77777777" w:rsidTr="52998D19">
        <w:trPr>
          <w:trHeight w:val="300"/>
        </w:trPr>
        <w:tc>
          <w:tcPr>
            <w:tcW w:w="2694" w:type="dxa"/>
            <w:shd w:val="clear" w:color="auto" w:fill="auto"/>
            <w:tcMar>
              <w:top w:w="57" w:type="dxa"/>
              <w:left w:w="57" w:type="dxa"/>
              <w:bottom w:w="57" w:type="dxa"/>
              <w:right w:w="57" w:type="dxa"/>
            </w:tcMar>
            <w:hideMark/>
          </w:tcPr>
          <w:p w14:paraId="18E10986" w14:textId="77777777" w:rsidR="00FB0E55" w:rsidRPr="00974B9D" w:rsidRDefault="00FB0E55" w:rsidP="003E4E39">
            <w:pPr>
              <w:spacing w:after="0" w:line="240" w:lineRule="auto"/>
              <w:textAlignment w:val="baseline"/>
              <w:rPr>
                <w:rFonts w:eastAsia="Times New Roman"/>
                <w:color w:val="004B88"/>
              </w:rPr>
            </w:pPr>
            <w:r w:rsidRPr="00974B9D">
              <w:rPr>
                <w:rFonts w:eastAsia="Times New Roman"/>
                <w:b/>
                <w:bCs/>
                <w:color w:val="004B88"/>
              </w:rPr>
              <w:t>Team overview</w:t>
            </w:r>
            <w:r w:rsidRPr="00974B9D">
              <w:rPr>
                <w:rFonts w:eastAsia="Times New Roman"/>
                <w:color w:val="004B88"/>
              </w:rPr>
              <w:t> </w:t>
            </w:r>
          </w:p>
        </w:tc>
        <w:tc>
          <w:tcPr>
            <w:tcW w:w="6945" w:type="dxa"/>
            <w:gridSpan w:val="2"/>
            <w:shd w:val="clear" w:color="auto" w:fill="auto"/>
            <w:tcMar>
              <w:top w:w="57" w:type="dxa"/>
              <w:left w:w="57" w:type="dxa"/>
              <w:bottom w:w="57" w:type="dxa"/>
              <w:right w:w="57" w:type="dxa"/>
            </w:tcMar>
            <w:hideMark/>
          </w:tcPr>
          <w:p w14:paraId="0C3708AA" w14:textId="77777777" w:rsidR="00FB0E55" w:rsidRPr="00974B9D" w:rsidRDefault="00FB0E55" w:rsidP="003E4E39">
            <w:pPr>
              <w:spacing w:after="0" w:line="240" w:lineRule="auto"/>
              <w:textAlignment w:val="baseline"/>
              <w:rPr>
                <w:rFonts w:eastAsia="Times New Roman"/>
                <w:color w:val="004B88"/>
              </w:rPr>
            </w:pPr>
            <w:r w:rsidRPr="00974B9D">
              <w:rPr>
                <w:rFonts w:eastAsia="Times New Roman"/>
                <w:color w:val="004B88"/>
              </w:rPr>
              <w:t xml:space="preserve">The CASWS Service Delivery team is at the heart of our client facing services. It is structured to reflect the different levels of advice and delivery across the organisation, ranging from information to full casework. </w:t>
            </w:r>
          </w:p>
        </w:tc>
      </w:tr>
      <w:tr w:rsidR="00FB0E55" w:rsidRPr="00822BA6" w14:paraId="2ADEAA37" w14:textId="77777777" w:rsidTr="52998D19">
        <w:tblPrEx>
          <w:tblBorders>
            <w:top w:val="single" w:sz="6" w:space="0" w:color="215E99"/>
            <w:left w:val="single" w:sz="6" w:space="0" w:color="215E99"/>
            <w:bottom w:val="single" w:sz="6" w:space="0" w:color="215E99"/>
            <w:right w:val="single" w:sz="6" w:space="0" w:color="215E99"/>
            <w:insideH w:val="single" w:sz="6" w:space="0" w:color="215E99"/>
            <w:insideV w:val="single" w:sz="6" w:space="0" w:color="215E99"/>
          </w:tblBorders>
        </w:tblPrEx>
        <w:trPr>
          <w:trHeight w:val="300"/>
        </w:trPr>
        <w:tc>
          <w:tcPr>
            <w:tcW w:w="2694" w:type="dxa"/>
            <w:tcBorders>
              <w:top w:val="single" w:sz="6" w:space="0" w:color="215E99"/>
              <w:left w:val="single" w:sz="6" w:space="0" w:color="215E99"/>
              <w:bottom w:val="single" w:sz="6" w:space="0" w:color="215E99"/>
              <w:right w:val="single" w:sz="6" w:space="0" w:color="215E99"/>
            </w:tcBorders>
            <w:shd w:val="clear" w:color="auto" w:fill="auto"/>
            <w:tcMar>
              <w:top w:w="57" w:type="dxa"/>
              <w:left w:w="57" w:type="dxa"/>
              <w:bottom w:w="57" w:type="dxa"/>
              <w:right w:w="57" w:type="dxa"/>
            </w:tcMar>
            <w:hideMark/>
          </w:tcPr>
          <w:p w14:paraId="521B97D7" w14:textId="77777777" w:rsidR="00FB0E55" w:rsidRPr="00822BA6" w:rsidRDefault="00FB0E55" w:rsidP="003E4E39">
            <w:pPr>
              <w:spacing w:after="0" w:line="240" w:lineRule="auto"/>
              <w:textAlignment w:val="baseline"/>
              <w:rPr>
                <w:rFonts w:eastAsia="Times New Roman"/>
                <w:color w:val="004B88"/>
              </w:rPr>
            </w:pPr>
            <w:r w:rsidRPr="00822BA6">
              <w:rPr>
                <w:rFonts w:eastAsia="Times New Roman"/>
                <w:b/>
                <w:bCs/>
                <w:color w:val="004B88"/>
              </w:rPr>
              <w:t>Role purpose</w:t>
            </w:r>
            <w:r w:rsidRPr="00822BA6">
              <w:rPr>
                <w:rFonts w:eastAsia="Times New Roman"/>
                <w:color w:val="004B88"/>
              </w:rPr>
              <w:t> </w:t>
            </w:r>
          </w:p>
        </w:tc>
        <w:tc>
          <w:tcPr>
            <w:tcW w:w="6945" w:type="dxa"/>
            <w:gridSpan w:val="2"/>
            <w:tcBorders>
              <w:top w:val="single" w:sz="6" w:space="0" w:color="215E99"/>
              <w:left w:val="single" w:sz="6" w:space="0" w:color="215E99"/>
              <w:bottom w:val="single" w:sz="6" w:space="0" w:color="215E99"/>
              <w:right w:val="single" w:sz="6" w:space="0" w:color="215E99"/>
            </w:tcBorders>
            <w:shd w:val="clear" w:color="auto" w:fill="auto"/>
            <w:tcMar>
              <w:top w:w="57" w:type="dxa"/>
              <w:left w:w="57" w:type="dxa"/>
              <w:bottom w:w="57" w:type="dxa"/>
              <w:right w:w="57" w:type="dxa"/>
            </w:tcMar>
            <w:hideMark/>
          </w:tcPr>
          <w:p w14:paraId="079CF138" w14:textId="77777777" w:rsidR="00FB0E55" w:rsidRPr="00822BA6" w:rsidRDefault="00FB0E55" w:rsidP="003E4E39">
            <w:pPr>
              <w:spacing w:after="0" w:line="240" w:lineRule="auto"/>
              <w:textAlignment w:val="baseline"/>
              <w:rPr>
                <w:rFonts w:eastAsia="Times New Roman"/>
                <w:color w:val="004B88"/>
              </w:rPr>
            </w:pPr>
            <w:r w:rsidRPr="00822BA6">
              <w:rPr>
                <w:rFonts w:eastAsia="Times New Roman"/>
                <w:color w:val="004B88"/>
              </w:rPr>
              <w:t>To supervise advice service delivery to agreed standards and provide effective support to volunteers</w:t>
            </w:r>
          </w:p>
        </w:tc>
      </w:tr>
      <w:tr w:rsidR="00FB0E55" w:rsidRPr="00822BA6" w14:paraId="44E5EEB6" w14:textId="77777777" w:rsidTr="52998D19">
        <w:tblPrEx>
          <w:tblBorders>
            <w:top w:val="single" w:sz="6" w:space="0" w:color="215E99"/>
            <w:left w:val="single" w:sz="6" w:space="0" w:color="215E99"/>
            <w:bottom w:val="single" w:sz="6" w:space="0" w:color="215E99"/>
            <w:right w:val="single" w:sz="6" w:space="0" w:color="215E99"/>
            <w:insideH w:val="single" w:sz="6" w:space="0" w:color="215E99"/>
            <w:insideV w:val="single" w:sz="6" w:space="0" w:color="215E99"/>
          </w:tblBorders>
        </w:tblPrEx>
        <w:trPr>
          <w:trHeight w:val="300"/>
        </w:trPr>
        <w:tc>
          <w:tcPr>
            <w:tcW w:w="2694" w:type="dxa"/>
            <w:tcBorders>
              <w:top w:val="single" w:sz="6" w:space="0" w:color="215E99"/>
              <w:left w:val="single" w:sz="6" w:space="0" w:color="215E99"/>
              <w:bottom w:val="single" w:sz="6" w:space="0" w:color="215E99"/>
              <w:right w:val="single" w:sz="6" w:space="0" w:color="215E99"/>
            </w:tcBorders>
            <w:shd w:val="clear" w:color="auto" w:fill="auto"/>
            <w:tcMar>
              <w:top w:w="57" w:type="dxa"/>
              <w:left w:w="57" w:type="dxa"/>
              <w:bottom w:w="57" w:type="dxa"/>
              <w:right w:w="57" w:type="dxa"/>
            </w:tcMar>
            <w:hideMark/>
          </w:tcPr>
          <w:p w14:paraId="3B34D4A6" w14:textId="77777777" w:rsidR="00FB0E55" w:rsidRPr="00822BA6" w:rsidRDefault="00FB0E55" w:rsidP="003E4E39">
            <w:pPr>
              <w:spacing w:after="0" w:line="240" w:lineRule="auto"/>
              <w:textAlignment w:val="baseline"/>
              <w:rPr>
                <w:rFonts w:eastAsia="Times New Roman"/>
                <w:color w:val="004B88"/>
              </w:rPr>
            </w:pPr>
            <w:r w:rsidRPr="00822BA6">
              <w:rPr>
                <w:rFonts w:eastAsia="Times New Roman"/>
                <w:b/>
                <w:bCs/>
                <w:color w:val="004B88"/>
              </w:rPr>
              <w:t>Functional responsibilities / competencies </w:t>
            </w:r>
            <w:r w:rsidRPr="00822BA6">
              <w:rPr>
                <w:rFonts w:eastAsia="Times New Roman"/>
                <w:color w:val="004B88"/>
              </w:rPr>
              <w:t> </w:t>
            </w:r>
          </w:p>
        </w:tc>
        <w:tc>
          <w:tcPr>
            <w:tcW w:w="5811" w:type="dxa"/>
            <w:tcBorders>
              <w:top w:val="single" w:sz="6" w:space="0" w:color="215E99"/>
              <w:left w:val="single" w:sz="6" w:space="0" w:color="215E99"/>
              <w:bottom w:val="single" w:sz="6" w:space="0" w:color="215E99"/>
              <w:right w:val="single" w:sz="6" w:space="0" w:color="215E99"/>
            </w:tcBorders>
            <w:shd w:val="clear" w:color="auto" w:fill="auto"/>
            <w:tcMar>
              <w:top w:w="57" w:type="dxa"/>
              <w:left w:w="57" w:type="dxa"/>
              <w:bottom w:w="57" w:type="dxa"/>
              <w:right w:w="57" w:type="dxa"/>
            </w:tcMar>
            <w:hideMark/>
          </w:tcPr>
          <w:p w14:paraId="74CEC7E2" w14:textId="77777777" w:rsidR="00FB0E55" w:rsidRPr="00822BA6" w:rsidRDefault="00FB0E55" w:rsidP="003E4E39">
            <w:pPr>
              <w:spacing w:after="0" w:line="240" w:lineRule="auto"/>
              <w:textAlignment w:val="baseline"/>
              <w:rPr>
                <w:rFonts w:eastAsia="Times New Roman"/>
                <w:color w:val="004B88"/>
              </w:rPr>
            </w:pPr>
            <w:r w:rsidRPr="00822BA6">
              <w:rPr>
                <w:rFonts w:eastAsia="Times New Roman"/>
                <w:b/>
                <w:color w:val="004B88"/>
              </w:rPr>
              <w:t>Key elements/Tasks</w:t>
            </w:r>
            <w:r w:rsidRPr="00822BA6">
              <w:rPr>
                <w:rFonts w:eastAsia="Times New Roman"/>
                <w:color w:val="004B88"/>
              </w:rPr>
              <w:t> </w:t>
            </w:r>
          </w:p>
        </w:tc>
        <w:tc>
          <w:tcPr>
            <w:tcW w:w="1134" w:type="dxa"/>
            <w:tcBorders>
              <w:top w:val="single" w:sz="6" w:space="0" w:color="215E99"/>
              <w:left w:val="single" w:sz="6" w:space="0" w:color="215E99"/>
              <w:bottom w:val="single" w:sz="6" w:space="0" w:color="215E99"/>
              <w:right w:val="single" w:sz="6" w:space="0" w:color="215E99"/>
            </w:tcBorders>
            <w:shd w:val="clear" w:color="auto" w:fill="auto"/>
            <w:tcMar>
              <w:top w:w="57" w:type="dxa"/>
              <w:left w:w="57" w:type="dxa"/>
              <w:bottom w:w="57" w:type="dxa"/>
              <w:right w:w="57" w:type="dxa"/>
            </w:tcMar>
            <w:hideMark/>
          </w:tcPr>
          <w:p w14:paraId="3BD7124D" w14:textId="77777777" w:rsidR="00FB0E55" w:rsidRPr="00822BA6" w:rsidRDefault="00FB0E55" w:rsidP="003E4E39">
            <w:pPr>
              <w:spacing w:after="0" w:line="240" w:lineRule="auto"/>
              <w:textAlignment w:val="baseline"/>
              <w:rPr>
                <w:rFonts w:eastAsia="Times New Roman"/>
                <w:color w:val="004B88"/>
              </w:rPr>
            </w:pPr>
            <w:r w:rsidRPr="00822BA6">
              <w:rPr>
                <w:rFonts w:eastAsia="Times New Roman"/>
                <w:b/>
                <w:bCs/>
                <w:color w:val="004B88"/>
              </w:rPr>
              <w:t>% of Time</w:t>
            </w:r>
            <w:r w:rsidRPr="00822BA6">
              <w:rPr>
                <w:rFonts w:eastAsia="Times New Roman"/>
                <w:color w:val="004B88"/>
              </w:rPr>
              <w:t> </w:t>
            </w:r>
          </w:p>
        </w:tc>
      </w:tr>
      <w:tr w:rsidR="00FB0E55" w:rsidRPr="00822BA6" w14:paraId="15F1113B" w14:textId="77777777" w:rsidTr="52998D19">
        <w:tblPrEx>
          <w:tblBorders>
            <w:top w:val="single" w:sz="6" w:space="0" w:color="215E99"/>
            <w:left w:val="single" w:sz="6" w:space="0" w:color="215E99"/>
            <w:bottom w:val="single" w:sz="6" w:space="0" w:color="215E99"/>
            <w:right w:val="single" w:sz="6" w:space="0" w:color="215E99"/>
            <w:insideH w:val="single" w:sz="6" w:space="0" w:color="215E99"/>
            <w:insideV w:val="single" w:sz="6" w:space="0" w:color="215E99"/>
          </w:tblBorders>
        </w:tblPrEx>
        <w:trPr>
          <w:trHeight w:val="300"/>
        </w:trPr>
        <w:tc>
          <w:tcPr>
            <w:tcW w:w="2694" w:type="dxa"/>
            <w:tcBorders>
              <w:top w:val="single" w:sz="6" w:space="0" w:color="215E99"/>
              <w:left w:val="single" w:sz="6" w:space="0" w:color="215E99"/>
              <w:bottom w:val="single" w:sz="6" w:space="0" w:color="215E99"/>
              <w:right w:val="single" w:sz="6" w:space="0" w:color="215E99"/>
            </w:tcBorders>
            <w:shd w:val="clear" w:color="auto" w:fill="auto"/>
            <w:tcMar>
              <w:top w:w="57" w:type="dxa"/>
              <w:left w:w="57" w:type="dxa"/>
              <w:bottom w:w="57" w:type="dxa"/>
              <w:right w:w="57" w:type="dxa"/>
            </w:tcMar>
          </w:tcPr>
          <w:p w14:paraId="440394AF" w14:textId="77777777" w:rsidR="00FB0E55" w:rsidRPr="00822BA6" w:rsidRDefault="00FB0E55" w:rsidP="003E4E39">
            <w:pPr>
              <w:spacing w:after="0" w:line="240" w:lineRule="auto"/>
              <w:textAlignment w:val="baseline"/>
              <w:rPr>
                <w:rFonts w:eastAsia="Times New Roman"/>
                <w:color w:val="004B88"/>
              </w:rPr>
            </w:pPr>
            <w:r w:rsidRPr="00822BA6">
              <w:rPr>
                <w:rFonts w:eastAsia="Times New Roman"/>
                <w:b/>
                <w:bCs/>
                <w:color w:val="004B88"/>
              </w:rPr>
              <w:t xml:space="preserve">Supervise Advice Sessions </w:t>
            </w:r>
            <w:r w:rsidRPr="00822BA6">
              <w:rPr>
                <w:rFonts w:eastAsia="Times New Roman"/>
                <w:color w:val="004B88"/>
              </w:rPr>
              <w:t>– work with the wider team to ensure effective cover for advice session delivery</w:t>
            </w:r>
          </w:p>
        </w:tc>
        <w:tc>
          <w:tcPr>
            <w:tcW w:w="5811" w:type="dxa"/>
            <w:tcBorders>
              <w:top w:val="single" w:sz="6" w:space="0" w:color="215E99"/>
              <w:left w:val="single" w:sz="6" w:space="0" w:color="215E99"/>
              <w:bottom w:val="single" w:sz="6" w:space="0" w:color="215E99"/>
              <w:right w:val="single" w:sz="6" w:space="0" w:color="215E99"/>
            </w:tcBorders>
            <w:shd w:val="clear" w:color="auto" w:fill="auto"/>
            <w:tcMar>
              <w:top w:w="57" w:type="dxa"/>
              <w:left w:w="57" w:type="dxa"/>
              <w:bottom w:w="57" w:type="dxa"/>
              <w:right w:w="57" w:type="dxa"/>
            </w:tcMar>
          </w:tcPr>
          <w:p w14:paraId="586BCBE0" w14:textId="77777777" w:rsidR="00FB0E55" w:rsidRPr="00822BA6" w:rsidRDefault="00FB0E55" w:rsidP="003E4E39">
            <w:pPr>
              <w:numPr>
                <w:ilvl w:val="0"/>
                <w:numId w:val="1"/>
              </w:numPr>
              <w:spacing w:after="0" w:line="240" w:lineRule="auto"/>
              <w:ind w:left="365" w:hanging="283"/>
              <w:contextualSpacing/>
              <w:rPr>
                <w:color w:val="004B88"/>
              </w:rPr>
            </w:pPr>
            <w:r w:rsidRPr="00822BA6">
              <w:rPr>
                <w:rFonts w:eastAsia="Times New Roman"/>
                <w:color w:val="004B88"/>
              </w:rPr>
              <w:t xml:space="preserve">Manage the allocation of resources across the sessions in line with our service delivery model, </w:t>
            </w:r>
            <w:r w:rsidRPr="00822BA6">
              <w:rPr>
                <w:color w:val="004B88"/>
              </w:rPr>
              <w:t>using discretion to change where capacity allows, including</w:t>
            </w:r>
          </w:p>
          <w:p w14:paraId="3A792319" w14:textId="77777777" w:rsidR="00FB0E55" w:rsidRPr="00822BA6" w:rsidRDefault="00FB0E55" w:rsidP="003E4E39">
            <w:pPr>
              <w:numPr>
                <w:ilvl w:val="0"/>
                <w:numId w:val="1"/>
              </w:numPr>
              <w:spacing w:after="0" w:line="240" w:lineRule="auto"/>
              <w:contextualSpacing/>
              <w:rPr>
                <w:color w:val="004B88"/>
              </w:rPr>
            </w:pPr>
            <w:r w:rsidRPr="00822BA6">
              <w:rPr>
                <w:color w:val="004B88"/>
              </w:rPr>
              <w:t>Managing the Surrey Adviceline rota to meet SAL targets</w:t>
            </w:r>
          </w:p>
          <w:p w14:paraId="54443DF0" w14:textId="77777777" w:rsidR="00FB0E55" w:rsidRPr="00822BA6" w:rsidRDefault="00FB0E55" w:rsidP="003E4E39">
            <w:pPr>
              <w:numPr>
                <w:ilvl w:val="0"/>
                <w:numId w:val="1"/>
              </w:numPr>
              <w:spacing w:after="0" w:line="240" w:lineRule="auto"/>
              <w:contextualSpacing/>
              <w:rPr>
                <w:color w:val="004B88"/>
              </w:rPr>
            </w:pPr>
            <w:r w:rsidRPr="00822BA6">
              <w:rPr>
                <w:color w:val="004B88"/>
              </w:rPr>
              <w:t>Managing referrals from other SAL CAs as required</w:t>
            </w:r>
          </w:p>
          <w:p w14:paraId="59090171" w14:textId="77777777" w:rsidR="00FB0E55" w:rsidRPr="00822BA6" w:rsidRDefault="00FB0E55" w:rsidP="003E4E39">
            <w:pPr>
              <w:numPr>
                <w:ilvl w:val="0"/>
                <w:numId w:val="1"/>
              </w:numPr>
              <w:spacing w:after="0" w:line="240" w:lineRule="auto"/>
              <w:ind w:left="365" w:hanging="283"/>
              <w:contextualSpacing/>
              <w:textAlignment w:val="baseline"/>
              <w:rPr>
                <w:color w:val="004B88"/>
              </w:rPr>
            </w:pPr>
            <w:r w:rsidRPr="00822BA6">
              <w:rPr>
                <w:color w:val="004B88"/>
              </w:rPr>
              <w:t>Provide team briefing prior to the commencement of the session.</w:t>
            </w:r>
          </w:p>
          <w:p w14:paraId="49894369" w14:textId="77777777" w:rsidR="00FB0E55" w:rsidRPr="00822BA6" w:rsidRDefault="00FB0E55" w:rsidP="003E4E39">
            <w:pPr>
              <w:numPr>
                <w:ilvl w:val="0"/>
                <w:numId w:val="1"/>
              </w:numPr>
              <w:spacing w:after="0" w:line="240" w:lineRule="auto"/>
              <w:ind w:left="365" w:hanging="283"/>
              <w:contextualSpacing/>
              <w:textAlignment w:val="baseline"/>
              <w:rPr>
                <w:color w:val="004B88"/>
              </w:rPr>
            </w:pPr>
            <w:r w:rsidRPr="00822BA6">
              <w:rPr>
                <w:color w:val="004B88"/>
              </w:rPr>
              <w:t>Monitor and manage the flow of clients.</w:t>
            </w:r>
          </w:p>
          <w:p w14:paraId="31EBFA8C" w14:textId="77777777" w:rsidR="00FB0E55" w:rsidRPr="00822BA6" w:rsidRDefault="00FB0E55" w:rsidP="003E4E39">
            <w:pPr>
              <w:numPr>
                <w:ilvl w:val="0"/>
                <w:numId w:val="1"/>
              </w:numPr>
              <w:spacing w:after="0" w:line="240" w:lineRule="auto"/>
              <w:ind w:left="365" w:hanging="283"/>
              <w:contextualSpacing/>
              <w:textAlignment w:val="baseline"/>
              <w:rPr>
                <w:color w:val="004B88"/>
              </w:rPr>
            </w:pPr>
            <w:r w:rsidRPr="00822BA6">
              <w:rPr>
                <w:color w:val="004B88"/>
              </w:rPr>
              <w:t>Allocate clients and their advice needs on a fair and equitable basis to advisors.</w:t>
            </w:r>
          </w:p>
          <w:p w14:paraId="44F799D0" w14:textId="77777777" w:rsidR="00FB0E55" w:rsidRPr="00822BA6" w:rsidRDefault="00FB0E55" w:rsidP="003E4E39">
            <w:pPr>
              <w:numPr>
                <w:ilvl w:val="0"/>
                <w:numId w:val="1"/>
              </w:numPr>
              <w:spacing w:after="0" w:line="240" w:lineRule="auto"/>
              <w:ind w:left="365" w:hanging="283"/>
              <w:contextualSpacing/>
              <w:textAlignment w:val="baseline"/>
              <w:rPr>
                <w:color w:val="004B88"/>
              </w:rPr>
            </w:pPr>
            <w:r w:rsidRPr="00822BA6">
              <w:rPr>
                <w:color w:val="004B88"/>
              </w:rPr>
              <w:t>Deal appropriately with any issues that arise during the session. These could include:</w:t>
            </w:r>
          </w:p>
          <w:p w14:paraId="69D488F1" w14:textId="77777777" w:rsidR="00FB0E55" w:rsidRPr="00822BA6" w:rsidRDefault="00FB0E55" w:rsidP="003E4E39">
            <w:pPr>
              <w:numPr>
                <w:ilvl w:val="0"/>
                <w:numId w:val="9"/>
              </w:numPr>
              <w:spacing w:after="0" w:line="240" w:lineRule="auto"/>
              <w:ind w:left="648" w:hanging="283"/>
              <w:contextualSpacing/>
              <w:textAlignment w:val="baseline"/>
              <w:rPr>
                <w:color w:val="004B88"/>
              </w:rPr>
            </w:pPr>
            <w:r w:rsidRPr="00822BA6">
              <w:rPr>
                <w:color w:val="004B88"/>
              </w:rPr>
              <w:t>Disturbances in the waiting room</w:t>
            </w:r>
          </w:p>
          <w:p w14:paraId="1996713A" w14:textId="77777777" w:rsidR="00FB0E55" w:rsidRPr="00822BA6" w:rsidRDefault="00FB0E55" w:rsidP="003E4E39">
            <w:pPr>
              <w:numPr>
                <w:ilvl w:val="0"/>
                <w:numId w:val="8"/>
              </w:numPr>
              <w:spacing w:after="0" w:line="240" w:lineRule="auto"/>
              <w:ind w:left="648" w:hanging="283"/>
              <w:contextualSpacing/>
              <w:textAlignment w:val="baseline"/>
              <w:rPr>
                <w:color w:val="004B88"/>
              </w:rPr>
            </w:pPr>
            <w:r w:rsidRPr="00822BA6">
              <w:rPr>
                <w:color w:val="004B88"/>
              </w:rPr>
              <w:t>Staffing levels</w:t>
            </w:r>
          </w:p>
          <w:p w14:paraId="3B827239" w14:textId="77777777" w:rsidR="00FB0E55" w:rsidRPr="00822BA6" w:rsidRDefault="00FB0E55" w:rsidP="003E4E39">
            <w:pPr>
              <w:numPr>
                <w:ilvl w:val="0"/>
                <w:numId w:val="7"/>
              </w:numPr>
              <w:spacing w:after="0" w:line="240" w:lineRule="auto"/>
              <w:ind w:left="648" w:hanging="283"/>
              <w:contextualSpacing/>
              <w:textAlignment w:val="baseline"/>
              <w:rPr>
                <w:color w:val="004B88"/>
              </w:rPr>
            </w:pPr>
            <w:r w:rsidRPr="00822BA6">
              <w:rPr>
                <w:color w:val="004B88"/>
              </w:rPr>
              <w:t>Challenging client and circumstances</w:t>
            </w:r>
          </w:p>
          <w:p w14:paraId="1664B85F" w14:textId="77777777" w:rsidR="00FB0E55" w:rsidRPr="00822BA6" w:rsidRDefault="00FB0E55" w:rsidP="003E4E39">
            <w:pPr>
              <w:numPr>
                <w:ilvl w:val="0"/>
                <w:numId w:val="6"/>
              </w:numPr>
              <w:spacing w:after="0" w:line="240" w:lineRule="auto"/>
              <w:ind w:left="648" w:hanging="283"/>
              <w:contextualSpacing/>
              <w:textAlignment w:val="baseline"/>
              <w:rPr>
                <w:color w:val="004B88"/>
              </w:rPr>
            </w:pPr>
            <w:r w:rsidRPr="00822BA6">
              <w:rPr>
                <w:color w:val="004B88"/>
              </w:rPr>
              <w:t xml:space="preserve">Issues with technology </w:t>
            </w:r>
          </w:p>
          <w:p w14:paraId="3101C8D0" w14:textId="77777777" w:rsidR="00FB0E55" w:rsidRPr="00822BA6" w:rsidRDefault="00FB0E55" w:rsidP="003E4E39">
            <w:pPr>
              <w:numPr>
                <w:ilvl w:val="0"/>
                <w:numId w:val="5"/>
              </w:numPr>
              <w:spacing w:after="0" w:line="240" w:lineRule="auto"/>
              <w:ind w:left="365" w:hanging="283"/>
              <w:contextualSpacing/>
              <w:textAlignment w:val="baseline"/>
              <w:rPr>
                <w:color w:val="004B88"/>
              </w:rPr>
            </w:pPr>
            <w:r w:rsidRPr="00822BA6">
              <w:rPr>
                <w:color w:val="004B88"/>
              </w:rPr>
              <w:t>Support staff and volunteers throughout the session. This could include but not limited to:</w:t>
            </w:r>
          </w:p>
          <w:p w14:paraId="2C81A529" w14:textId="77777777" w:rsidR="00FB0E55" w:rsidRPr="00822BA6" w:rsidRDefault="00FB0E55" w:rsidP="003E4E39">
            <w:pPr>
              <w:numPr>
                <w:ilvl w:val="0"/>
                <w:numId w:val="4"/>
              </w:numPr>
              <w:spacing w:after="0" w:line="240" w:lineRule="auto"/>
              <w:ind w:left="365" w:hanging="283"/>
              <w:contextualSpacing/>
              <w:textAlignment w:val="baseline"/>
              <w:rPr>
                <w:color w:val="004B88"/>
              </w:rPr>
            </w:pPr>
            <w:r w:rsidRPr="00822BA6">
              <w:rPr>
                <w:color w:val="004B88"/>
              </w:rPr>
              <w:lastRenderedPageBreak/>
              <w:t>Provide consultancy.</w:t>
            </w:r>
          </w:p>
          <w:p w14:paraId="04A9E852" w14:textId="77777777" w:rsidR="00FB0E55" w:rsidRPr="00822BA6" w:rsidRDefault="00FB0E55" w:rsidP="003E4E39">
            <w:pPr>
              <w:numPr>
                <w:ilvl w:val="0"/>
                <w:numId w:val="3"/>
              </w:numPr>
              <w:spacing w:after="0" w:line="240" w:lineRule="auto"/>
              <w:ind w:left="365" w:hanging="283"/>
              <w:contextualSpacing/>
              <w:textAlignment w:val="baseline"/>
              <w:rPr>
                <w:color w:val="004B88"/>
              </w:rPr>
            </w:pPr>
            <w:r w:rsidRPr="00822BA6">
              <w:rPr>
                <w:color w:val="004B88"/>
              </w:rPr>
              <w:t>Offer advice on possible tactics.</w:t>
            </w:r>
          </w:p>
          <w:p w14:paraId="05423DC7" w14:textId="77777777" w:rsidR="00FB0E55" w:rsidRPr="00822BA6" w:rsidRDefault="00FB0E55" w:rsidP="003E4E39">
            <w:pPr>
              <w:numPr>
                <w:ilvl w:val="0"/>
                <w:numId w:val="1"/>
              </w:numPr>
              <w:spacing w:after="0" w:line="240" w:lineRule="auto"/>
              <w:ind w:left="365" w:hanging="283"/>
              <w:contextualSpacing/>
              <w:textAlignment w:val="baseline"/>
              <w:rPr>
                <w:rFonts w:eastAsia="Times New Roman"/>
                <w:color w:val="004B88"/>
              </w:rPr>
            </w:pPr>
            <w:r w:rsidRPr="00822BA6">
              <w:rPr>
                <w:color w:val="004B88"/>
              </w:rPr>
              <w:t>If any emergency action is required ensure this is carried out.</w:t>
            </w:r>
          </w:p>
          <w:p w14:paraId="5948A04E" w14:textId="77777777" w:rsidR="00FB0E55" w:rsidRPr="00822BA6" w:rsidRDefault="00FB0E55" w:rsidP="003E4E39">
            <w:pPr>
              <w:numPr>
                <w:ilvl w:val="0"/>
                <w:numId w:val="1"/>
              </w:numPr>
              <w:spacing w:after="0" w:line="240" w:lineRule="auto"/>
              <w:ind w:left="365" w:hanging="283"/>
              <w:contextualSpacing/>
              <w:textAlignment w:val="baseline"/>
              <w:rPr>
                <w:rFonts w:eastAsia="Times New Roman"/>
                <w:color w:val="004B88"/>
              </w:rPr>
            </w:pPr>
            <w:r w:rsidRPr="00822BA6">
              <w:rPr>
                <w:rFonts w:eastAsia="Times New Roman"/>
                <w:color w:val="004B88"/>
              </w:rPr>
              <w:t>Provide practical support to follow key processes, such as referrals and crisis support.</w:t>
            </w:r>
          </w:p>
          <w:p w14:paraId="523AC633" w14:textId="77777777" w:rsidR="00FB0E55" w:rsidRPr="00822BA6" w:rsidRDefault="00FB0E55" w:rsidP="003E4E39">
            <w:pPr>
              <w:numPr>
                <w:ilvl w:val="0"/>
                <w:numId w:val="1"/>
              </w:numPr>
              <w:spacing w:after="0" w:line="240" w:lineRule="auto"/>
              <w:ind w:left="365" w:hanging="283"/>
              <w:contextualSpacing/>
              <w:textAlignment w:val="baseline"/>
              <w:rPr>
                <w:rFonts w:eastAsia="Times New Roman"/>
                <w:color w:val="004B88"/>
              </w:rPr>
            </w:pPr>
            <w:r w:rsidRPr="00822BA6">
              <w:rPr>
                <w:rFonts w:eastAsia="Times New Roman"/>
                <w:color w:val="004B88"/>
              </w:rPr>
              <w:t>Ensure volunteers are using the right resources and systems to meet client needs.</w:t>
            </w:r>
          </w:p>
          <w:p w14:paraId="33D261A7" w14:textId="77777777" w:rsidR="00FB0E55" w:rsidRPr="00822BA6" w:rsidRDefault="00FB0E55" w:rsidP="003E4E39">
            <w:pPr>
              <w:numPr>
                <w:ilvl w:val="0"/>
                <w:numId w:val="1"/>
              </w:numPr>
              <w:spacing w:after="0" w:line="240" w:lineRule="auto"/>
              <w:ind w:left="365" w:hanging="283"/>
              <w:contextualSpacing/>
              <w:textAlignment w:val="baseline"/>
              <w:rPr>
                <w:rFonts w:eastAsia="Times New Roman"/>
                <w:color w:val="004B88"/>
              </w:rPr>
            </w:pPr>
            <w:r w:rsidRPr="00822BA6">
              <w:rPr>
                <w:rFonts w:eastAsia="Times New Roman"/>
                <w:color w:val="004B88"/>
              </w:rPr>
              <w:t>Support the overall approach and guidance for levels of advice, topics, triage and referrals</w:t>
            </w:r>
          </w:p>
          <w:p w14:paraId="28F91651" w14:textId="77777777" w:rsidR="00FB0E55" w:rsidRPr="00822BA6" w:rsidRDefault="00FB0E55" w:rsidP="003E4E39">
            <w:pPr>
              <w:numPr>
                <w:ilvl w:val="0"/>
                <w:numId w:val="1"/>
              </w:numPr>
              <w:spacing w:after="0" w:line="240" w:lineRule="auto"/>
              <w:ind w:left="365" w:hanging="283"/>
              <w:contextualSpacing/>
              <w:textAlignment w:val="baseline"/>
              <w:rPr>
                <w:rFonts w:eastAsia="Times New Roman"/>
                <w:color w:val="004B88"/>
              </w:rPr>
            </w:pPr>
            <w:r w:rsidRPr="00822BA6">
              <w:rPr>
                <w:rFonts w:eastAsia="Times New Roman"/>
                <w:color w:val="004B88"/>
              </w:rPr>
              <w:t>Support Research and Campaigns activities across all service delivery work.</w:t>
            </w:r>
          </w:p>
          <w:p w14:paraId="76D9E250" w14:textId="77777777" w:rsidR="00FB0E55" w:rsidRPr="00822BA6" w:rsidRDefault="00FB0E55" w:rsidP="003E4E39">
            <w:pPr>
              <w:numPr>
                <w:ilvl w:val="0"/>
                <w:numId w:val="1"/>
              </w:numPr>
              <w:spacing w:after="0" w:line="240" w:lineRule="auto"/>
              <w:ind w:left="365" w:hanging="283"/>
              <w:contextualSpacing/>
              <w:textAlignment w:val="baseline"/>
              <w:rPr>
                <w:rFonts w:eastAsia="Times New Roman"/>
                <w:color w:val="004B88"/>
              </w:rPr>
            </w:pPr>
            <w:r w:rsidRPr="00822BA6">
              <w:rPr>
                <w:rFonts w:eastAsia="Times New Roman"/>
                <w:color w:val="004B88"/>
              </w:rPr>
              <w:t>Support the health, safety, and wellbeing of the team, including identification and support for safeguarding issues where needed.</w:t>
            </w:r>
          </w:p>
          <w:p w14:paraId="1FCBFC71" w14:textId="77777777" w:rsidR="00FB0E55" w:rsidRPr="00822BA6" w:rsidRDefault="00FB0E55" w:rsidP="003E4E39">
            <w:pPr>
              <w:numPr>
                <w:ilvl w:val="0"/>
                <w:numId w:val="1"/>
              </w:numPr>
              <w:spacing w:after="0" w:line="240" w:lineRule="auto"/>
              <w:ind w:left="365" w:hanging="283"/>
              <w:contextualSpacing/>
              <w:textAlignment w:val="baseline"/>
              <w:rPr>
                <w:rFonts w:eastAsia="Times New Roman"/>
                <w:color w:val="004B88"/>
              </w:rPr>
            </w:pPr>
            <w:r w:rsidRPr="00822BA6">
              <w:rPr>
                <w:rFonts w:eastAsia="Times New Roman"/>
                <w:color w:val="004B88"/>
              </w:rPr>
              <w:t>Contribute to a positive working environment in which equality and diversity are well-managed, dignity at work is upheld and volunteers are motivated to do their best.</w:t>
            </w:r>
          </w:p>
          <w:p w14:paraId="6FA04BBF" w14:textId="77777777" w:rsidR="00FB0E55" w:rsidRPr="00822BA6" w:rsidRDefault="00FB0E55" w:rsidP="003E4E39">
            <w:pPr>
              <w:numPr>
                <w:ilvl w:val="0"/>
                <w:numId w:val="1"/>
              </w:numPr>
              <w:spacing w:after="0" w:line="240" w:lineRule="auto"/>
              <w:ind w:left="365" w:hanging="283"/>
              <w:contextualSpacing/>
              <w:textAlignment w:val="baseline"/>
              <w:rPr>
                <w:rFonts w:eastAsia="Times New Roman"/>
                <w:color w:val="004B88"/>
              </w:rPr>
            </w:pPr>
            <w:r w:rsidRPr="00822BA6">
              <w:rPr>
                <w:rFonts w:eastAsia="Times New Roman"/>
                <w:color w:val="004B88"/>
              </w:rPr>
              <w:t>Contribute to service improvement and development</w:t>
            </w:r>
          </w:p>
        </w:tc>
        <w:tc>
          <w:tcPr>
            <w:tcW w:w="1134" w:type="dxa"/>
            <w:tcBorders>
              <w:top w:val="single" w:sz="6" w:space="0" w:color="215E99"/>
              <w:left w:val="single" w:sz="6" w:space="0" w:color="215E99"/>
              <w:bottom w:val="single" w:sz="6" w:space="0" w:color="215E99"/>
              <w:right w:val="single" w:sz="6" w:space="0" w:color="215E99"/>
            </w:tcBorders>
            <w:shd w:val="clear" w:color="auto" w:fill="auto"/>
            <w:tcMar>
              <w:top w:w="57" w:type="dxa"/>
              <w:left w:w="57" w:type="dxa"/>
              <w:bottom w:w="57" w:type="dxa"/>
              <w:right w:w="57" w:type="dxa"/>
            </w:tcMar>
          </w:tcPr>
          <w:p w14:paraId="7386D046" w14:textId="77777777" w:rsidR="00FB0E55" w:rsidRPr="00822BA6" w:rsidRDefault="00FB0E55" w:rsidP="003E4E39">
            <w:pPr>
              <w:spacing w:after="0" w:line="240" w:lineRule="auto"/>
              <w:textAlignment w:val="baseline"/>
              <w:rPr>
                <w:rFonts w:eastAsia="Times New Roman"/>
                <w:b/>
                <w:bCs/>
                <w:color w:val="004B88"/>
              </w:rPr>
            </w:pPr>
            <w:r w:rsidRPr="00822BA6">
              <w:rPr>
                <w:rFonts w:eastAsia="Times New Roman"/>
                <w:b/>
                <w:bCs/>
                <w:color w:val="004B88"/>
              </w:rPr>
              <w:lastRenderedPageBreak/>
              <w:t>60%</w:t>
            </w:r>
          </w:p>
        </w:tc>
      </w:tr>
      <w:tr w:rsidR="00FB0E55" w:rsidRPr="00822BA6" w14:paraId="1C2FC877" w14:textId="77777777" w:rsidTr="52998D19">
        <w:tblPrEx>
          <w:tblBorders>
            <w:top w:val="single" w:sz="6" w:space="0" w:color="215E99"/>
            <w:left w:val="single" w:sz="6" w:space="0" w:color="215E99"/>
            <w:bottom w:val="single" w:sz="6" w:space="0" w:color="215E99"/>
            <w:right w:val="single" w:sz="6" w:space="0" w:color="215E99"/>
            <w:insideH w:val="single" w:sz="6" w:space="0" w:color="215E99"/>
            <w:insideV w:val="single" w:sz="6" w:space="0" w:color="215E99"/>
          </w:tblBorders>
        </w:tblPrEx>
        <w:trPr>
          <w:trHeight w:val="300"/>
        </w:trPr>
        <w:tc>
          <w:tcPr>
            <w:tcW w:w="2694" w:type="dxa"/>
            <w:tcBorders>
              <w:top w:val="single" w:sz="6" w:space="0" w:color="215E99"/>
              <w:left w:val="single" w:sz="6" w:space="0" w:color="215E99"/>
              <w:bottom w:val="single" w:sz="6" w:space="0" w:color="215E99"/>
              <w:right w:val="single" w:sz="6" w:space="0" w:color="215E99"/>
            </w:tcBorders>
            <w:shd w:val="clear" w:color="auto" w:fill="auto"/>
            <w:tcMar>
              <w:top w:w="57" w:type="dxa"/>
              <w:left w:w="57" w:type="dxa"/>
              <w:bottom w:w="57" w:type="dxa"/>
              <w:right w:w="57" w:type="dxa"/>
            </w:tcMar>
          </w:tcPr>
          <w:p w14:paraId="5C2ECB64" w14:textId="77777777" w:rsidR="00FB0E55" w:rsidRPr="00822BA6" w:rsidRDefault="00FB0E55" w:rsidP="003E4E39">
            <w:pPr>
              <w:spacing w:after="0" w:line="240" w:lineRule="auto"/>
              <w:rPr>
                <w:rFonts w:eastAsia="Times New Roman"/>
                <w:color w:val="004B88"/>
              </w:rPr>
            </w:pPr>
            <w:r w:rsidRPr="00822BA6">
              <w:rPr>
                <w:rFonts w:eastAsia="Times New Roman"/>
                <w:b/>
                <w:bCs/>
                <w:color w:val="004B88"/>
              </w:rPr>
              <w:t>Support and motivate volunteers -</w:t>
            </w:r>
            <w:r w:rsidRPr="00822BA6">
              <w:rPr>
                <w:rFonts w:eastAsia="Times New Roman"/>
                <w:color w:val="004B88"/>
              </w:rPr>
              <w:t xml:space="preserve"> manage and support volunteers to ensure a good volunteer experience</w:t>
            </w:r>
          </w:p>
          <w:p w14:paraId="0A3D95B2" w14:textId="77777777" w:rsidR="00FB0E55" w:rsidRPr="00822BA6" w:rsidRDefault="00FB0E55" w:rsidP="003E4E39">
            <w:pPr>
              <w:spacing w:after="0" w:line="240" w:lineRule="auto"/>
              <w:textAlignment w:val="baseline"/>
              <w:rPr>
                <w:rFonts w:eastAsia="Times New Roman"/>
                <w:b/>
                <w:bCs/>
                <w:color w:val="004B88"/>
              </w:rPr>
            </w:pPr>
          </w:p>
        </w:tc>
        <w:tc>
          <w:tcPr>
            <w:tcW w:w="5811" w:type="dxa"/>
            <w:tcBorders>
              <w:top w:val="single" w:sz="6" w:space="0" w:color="215E99"/>
              <w:left w:val="single" w:sz="6" w:space="0" w:color="215E99"/>
              <w:bottom w:val="single" w:sz="6" w:space="0" w:color="215E99"/>
              <w:right w:val="single" w:sz="6" w:space="0" w:color="215E99"/>
            </w:tcBorders>
            <w:shd w:val="clear" w:color="auto" w:fill="auto"/>
            <w:tcMar>
              <w:top w:w="57" w:type="dxa"/>
              <w:left w:w="57" w:type="dxa"/>
              <w:bottom w:w="57" w:type="dxa"/>
              <w:right w:w="57" w:type="dxa"/>
            </w:tcMar>
          </w:tcPr>
          <w:p w14:paraId="77A48362" w14:textId="77777777" w:rsidR="00FB0E55" w:rsidRPr="00822BA6" w:rsidRDefault="00FB0E55" w:rsidP="003E4E39">
            <w:pPr>
              <w:numPr>
                <w:ilvl w:val="0"/>
                <w:numId w:val="1"/>
              </w:numPr>
              <w:tabs>
                <w:tab w:val="num" w:pos="507"/>
              </w:tabs>
              <w:spacing w:after="0" w:line="240" w:lineRule="auto"/>
              <w:ind w:left="365" w:hanging="283"/>
              <w:textAlignment w:val="baseline"/>
              <w:rPr>
                <w:rFonts w:eastAsia="Times New Roman"/>
                <w:color w:val="004B88"/>
              </w:rPr>
            </w:pPr>
            <w:r w:rsidRPr="00822BA6">
              <w:rPr>
                <w:rFonts w:eastAsia="Times New Roman"/>
                <w:color w:val="004B88"/>
              </w:rPr>
              <w:t>Build positive relationships with volunteers, contributing to a welcoming environment for volunteers and showing appreciation for their contribution to the service.</w:t>
            </w:r>
          </w:p>
          <w:p w14:paraId="7D514FDE" w14:textId="77777777" w:rsidR="00FB0E55" w:rsidRPr="00822BA6" w:rsidRDefault="00FB0E55" w:rsidP="003E4E39">
            <w:pPr>
              <w:numPr>
                <w:ilvl w:val="0"/>
                <w:numId w:val="1"/>
              </w:numPr>
              <w:tabs>
                <w:tab w:val="num" w:pos="507"/>
              </w:tabs>
              <w:spacing w:after="0" w:line="240" w:lineRule="auto"/>
              <w:ind w:left="365" w:hanging="283"/>
              <w:textAlignment w:val="baseline"/>
              <w:rPr>
                <w:rFonts w:eastAsia="Times New Roman"/>
                <w:color w:val="004B88"/>
              </w:rPr>
            </w:pPr>
            <w:r w:rsidRPr="00822BA6">
              <w:rPr>
                <w:color w:val="004B88"/>
              </w:rPr>
              <w:t>Keep volunteers up to date with what’s going on in the organisation/service and provide opportunities for feedback.</w:t>
            </w:r>
          </w:p>
          <w:p w14:paraId="3371EEDC" w14:textId="77777777" w:rsidR="00FB0E55" w:rsidRPr="00822BA6" w:rsidRDefault="00FB0E55" w:rsidP="003E4E39">
            <w:pPr>
              <w:numPr>
                <w:ilvl w:val="0"/>
                <w:numId w:val="1"/>
              </w:numPr>
              <w:tabs>
                <w:tab w:val="num" w:pos="507"/>
              </w:tabs>
              <w:spacing w:after="0" w:line="240" w:lineRule="auto"/>
              <w:ind w:left="365" w:hanging="283"/>
              <w:textAlignment w:val="baseline"/>
              <w:rPr>
                <w:rFonts w:eastAsia="Times New Roman"/>
                <w:color w:val="004B88"/>
              </w:rPr>
            </w:pPr>
            <w:r w:rsidRPr="00822BA6">
              <w:rPr>
                <w:rFonts w:eastAsia="Times New Roman"/>
                <w:color w:val="004B88"/>
              </w:rPr>
              <w:t>Communicate effectively to others the vision and culture of the organisation and encourage colleagues and team members to act in ways consistent with organisational values and principles</w:t>
            </w:r>
          </w:p>
          <w:p w14:paraId="34E54776" w14:textId="77777777" w:rsidR="00FB0E55" w:rsidRPr="00822BA6" w:rsidRDefault="00FB0E55" w:rsidP="003E4E39">
            <w:pPr>
              <w:numPr>
                <w:ilvl w:val="0"/>
                <w:numId w:val="1"/>
              </w:numPr>
              <w:tabs>
                <w:tab w:val="num" w:pos="507"/>
              </w:tabs>
              <w:spacing w:after="0" w:line="240" w:lineRule="auto"/>
              <w:ind w:left="365" w:hanging="283"/>
              <w:textAlignment w:val="baseline"/>
              <w:rPr>
                <w:rFonts w:eastAsia="Times New Roman"/>
                <w:color w:val="004B88"/>
              </w:rPr>
            </w:pPr>
            <w:r w:rsidRPr="00822BA6">
              <w:rPr>
                <w:color w:val="004B88"/>
              </w:rPr>
              <w:t>Uses your knowledge and skills to support volunteers’ confidence and development in their role.</w:t>
            </w:r>
          </w:p>
          <w:p w14:paraId="5AF35607" w14:textId="77777777" w:rsidR="00FB0E55" w:rsidRPr="00822BA6" w:rsidRDefault="00FB0E55" w:rsidP="003E4E39">
            <w:pPr>
              <w:numPr>
                <w:ilvl w:val="0"/>
                <w:numId w:val="1"/>
              </w:numPr>
              <w:tabs>
                <w:tab w:val="num" w:pos="507"/>
              </w:tabs>
              <w:spacing w:after="0" w:line="240" w:lineRule="auto"/>
              <w:ind w:left="365" w:hanging="283"/>
              <w:textAlignment w:val="baseline"/>
              <w:rPr>
                <w:rFonts w:eastAsia="Times New Roman"/>
                <w:color w:val="004B88"/>
              </w:rPr>
            </w:pPr>
            <w:r w:rsidRPr="00822BA6">
              <w:rPr>
                <w:color w:val="004B88"/>
              </w:rPr>
              <w:t>Deliver ongoing training and mentoring according to individual need.</w:t>
            </w:r>
          </w:p>
          <w:p w14:paraId="4438346B" w14:textId="77777777" w:rsidR="00FB0E55" w:rsidRPr="00822BA6" w:rsidRDefault="00FB0E55" w:rsidP="003E4E39">
            <w:pPr>
              <w:numPr>
                <w:ilvl w:val="0"/>
                <w:numId w:val="1"/>
              </w:numPr>
              <w:tabs>
                <w:tab w:val="num" w:pos="507"/>
              </w:tabs>
              <w:spacing w:after="0" w:line="240" w:lineRule="auto"/>
              <w:ind w:left="365" w:hanging="283"/>
              <w:textAlignment w:val="baseline"/>
              <w:rPr>
                <w:rFonts w:eastAsia="Times New Roman"/>
                <w:color w:val="004B88"/>
              </w:rPr>
            </w:pPr>
            <w:r w:rsidRPr="00822BA6">
              <w:rPr>
                <w:color w:val="004B88"/>
              </w:rPr>
              <w:t>Support volunteers with the use of systems and processes relevant to their role (i.e. use of Skillbook, casebook, claiming expenses).</w:t>
            </w:r>
          </w:p>
          <w:p w14:paraId="3B3FB999" w14:textId="77777777" w:rsidR="00FB0E55" w:rsidRPr="00822BA6" w:rsidRDefault="00FB0E55" w:rsidP="003E4E39">
            <w:pPr>
              <w:numPr>
                <w:ilvl w:val="0"/>
                <w:numId w:val="1"/>
              </w:numPr>
              <w:tabs>
                <w:tab w:val="num" w:pos="507"/>
              </w:tabs>
              <w:spacing w:after="0" w:line="240" w:lineRule="auto"/>
              <w:ind w:left="365" w:hanging="283"/>
              <w:textAlignment w:val="baseline"/>
              <w:rPr>
                <w:rFonts w:eastAsia="Times New Roman"/>
                <w:color w:val="004B88"/>
              </w:rPr>
            </w:pPr>
            <w:r w:rsidRPr="00822BA6">
              <w:rPr>
                <w:color w:val="004B88"/>
              </w:rPr>
              <w:t>Carry out admin tasks that support the management of volunteering (i.e. maintaining volunteer records up to date, checking expenses).</w:t>
            </w:r>
          </w:p>
          <w:p w14:paraId="16BFFC6D" w14:textId="77777777" w:rsidR="00FB0E55" w:rsidRPr="00822BA6" w:rsidRDefault="00FB0E55" w:rsidP="003E4E39">
            <w:pPr>
              <w:numPr>
                <w:ilvl w:val="0"/>
                <w:numId w:val="1"/>
              </w:numPr>
              <w:tabs>
                <w:tab w:val="num" w:pos="507"/>
              </w:tabs>
              <w:spacing w:after="0" w:line="240" w:lineRule="auto"/>
              <w:ind w:left="365" w:hanging="283"/>
              <w:textAlignment w:val="baseline"/>
              <w:rPr>
                <w:rFonts w:eastAsia="Times New Roman"/>
                <w:color w:val="004B88"/>
              </w:rPr>
            </w:pPr>
            <w:r w:rsidRPr="00822BA6">
              <w:rPr>
                <w:rFonts w:eastAsia="Times New Roman"/>
                <w:color w:val="004B88"/>
              </w:rPr>
              <w:lastRenderedPageBreak/>
              <w:t>Provide quarterly one to one reviews with named volunteers, including:</w:t>
            </w:r>
          </w:p>
          <w:p w14:paraId="5E438CE8" w14:textId="77777777" w:rsidR="00FB0E55" w:rsidRPr="00822BA6" w:rsidRDefault="00FB0E55" w:rsidP="003E4E39">
            <w:pPr>
              <w:numPr>
                <w:ilvl w:val="2"/>
                <w:numId w:val="1"/>
              </w:numPr>
              <w:tabs>
                <w:tab w:val="num" w:pos="649"/>
              </w:tabs>
              <w:spacing w:after="0" w:line="240" w:lineRule="auto"/>
              <w:ind w:left="649" w:hanging="284"/>
              <w:textAlignment w:val="baseline"/>
              <w:rPr>
                <w:rFonts w:eastAsia="Times New Roman"/>
                <w:color w:val="004B88"/>
              </w:rPr>
            </w:pPr>
            <w:r w:rsidRPr="00822BA6">
              <w:rPr>
                <w:rFonts w:eastAsia="Times New Roman"/>
                <w:color w:val="004B88"/>
              </w:rPr>
              <w:t xml:space="preserve">Quality feedback  </w:t>
            </w:r>
          </w:p>
          <w:p w14:paraId="608179AB" w14:textId="77777777" w:rsidR="00FB0E55" w:rsidRPr="00822BA6" w:rsidRDefault="00FB0E55" w:rsidP="003E4E39">
            <w:pPr>
              <w:numPr>
                <w:ilvl w:val="2"/>
                <w:numId w:val="1"/>
              </w:numPr>
              <w:tabs>
                <w:tab w:val="num" w:pos="649"/>
              </w:tabs>
              <w:spacing w:after="0" w:line="240" w:lineRule="auto"/>
              <w:ind w:left="649" w:hanging="284"/>
              <w:textAlignment w:val="baseline"/>
              <w:rPr>
                <w:rFonts w:eastAsia="Times New Roman"/>
                <w:color w:val="004B88"/>
              </w:rPr>
            </w:pPr>
            <w:r w:rsidRPr="00822BA6">
              <w:rPr>
                <w:rFonts w:eastAsia="Times New Roman"/>
                <w:color w:val="004B88"/>
              </w:rPr>
              <w:t>Training and development planning</w:t>
            </w:r>
          </w:p>
          <w:p w14:paraId="622589B5" w14:textId="77777777" w:rsidR="00FB0E55" w:rsidRPr="00822BA6" w:rsidRDefault="00FB0E55" w:rsidP="003E4E39">
            <w:pPr>
              <w:numPr>
                <w:ilvl w:val="2"/>
                <w:numId w:val="1"/>
              </w:numPr>
              <w:tabs>
                <w:tab w:val="num" w:pos="649"/>
              </w:tabs>
              <w:spacing w:after="0" w:line="240" w:lineRule="auto"/>
              <w:ind w:left="649" w:hanging="284"/>
              <w:textAlignment w:val="baseline"/>
              <w:rPr>
                <w:rFonts w:eastAsia="Times New Roman"/>
                <w:color w:val="004B88"/>
              </w:rPr>
            </w:pPr>
            <w:r w:rsidRPr="00822BA6">
              <w:rPr>
                <w:rFonts w:eastAsia="Times New Roman"/>
                <w:color w:val="004B88"/>
              </w:rPr>
              <w:t xml:space="preserve">Performance or conduct issues  </w:t>
            </w:r>
          </w:p>
          <w:p w14:paraId="5520D6DE" w14:textId="77777777" w:rsidR="00FB0E55" w:rsidRPr="00822BA6" w:rsidRDefault="00FB0E55" w:rsidP="003E4E39">
            <w:pPr>
              <w:numPr>
                <w:ilvl w:val="2"/>
                <w:numId w:val="1"/>
              </w:numPr>
              <w:tabs>
                <w:tab w:val="num" w:pos="649"/>
              </w:tabs>
              <w:spacing w:after="0" w:line="240" w:lineRule="auto"/>
              <w:ind w:left="649" w:hanging="284"/>
              <w:textAlignment w:val="baseline"/>
              <w:rPr>
                <w:rFonts w:eastAsia="Times New Roman"/>
                <w:color w:val="004B88"/>
              </w:rPr>
            </w:pPr>
            <w:r w:rsidRPr="00822BA6">
              <w:rPr>
                <w:rFonts w:eastAsia="Times New Roman"/>
                <w:color w:val="004B88"/>
              </w:rPr>
              <w:t>Welfare and wellbeing checks</w:t>
            </w:r>
          </w:p>
          <w:p w14:paraId="67DFF4FD" w14:textId="77777777" w:rsidR="00FB0E55" w:rsidRPr="00822BA6" w:rsidRDefault="00FB0E55" w:rsidP="003E4E39">
            <w:pPr>
              <w:numPr>
                <w:ilvl w:val="0"/>
                <w:numId w:val="1"/>
              </w:numPr>
              <w:tabs>
                <w:tab w:val="num" w:pos="507"/>
              </w:tabs>
              <w:spacing w:after="0" w:line="240" w:lineRule="auto"/>
              <w:ind w:left="365" w:hanging="283"/>
              <w:textAlignment w:val="baseline"/>
              <w:rPr>
                <w:rFonts w:eastAsia="Times New Roman"/>
                <w:color w:val="004B88"/>
              </w:rPr>
            </w:pPr>
            <w:r w:rsidRPr="00822BA6">
              <w:rPr>
                <w:rFonts w:eastAsia="Times New Roman"/>
                <w:color w:val="004B88"/>
              </w:rPr>
              <w:t>Liaise with relevant people (e.g. other supervisors/managers) on volunteer progress and flag up any areas of concern.</w:t>
            </w:r>
          </w:p>
          <w:p w14:paraId="15C66ECC" w14:textId="77777777" w:rsidR="00FB0E55" w:rsidRPr="00822BA6" w:rsidRDefault="00FB0E55" w:rsidP="003E4E39">
            <w:pPr>
              <w:numPr>
                <w:ilvl w:val="0"/>
                <w:numId w:val="1"/>
              </w:numPr>
              <w:tabs>
                <w:tab w:val="num" w:pos="507"/>
              </w:tabs>
              <w:spacing w:after="0" w:line="240" w:lineRule="auto"/>
              <w:ind w:left="365" w:hanging="283"/>
              <w:textAlignment w:val="baseline"/>
              <w:rPr>
                <w:rFonts w:eastAsia="Times New Roman"/>
                <w:color w:val="004B88"/>
              </w:rPr>
            </w:pPr>
            <w:r w:rsidRPr="00822BA6">
              <w:rPr>
                <w:rFonts w:eastAsia="Times New Roman"/>
                <w:color w:val="004B88"/>
              </w:rPr>
              <w:t>Be proactive in identifying where volunteers may need support and help them overcome any barriers by providing support where relevant or contacting relevant people who can help.</w:t>
            </w:r>
          </w:p>
          <w:p w14:paraId="78953643" w14:textId="77777777" w:rsidR="00FB0E55" w:rsidRPr="00822BA6" w:rsidRDefault="00FB0E55" w:rsidP="003E4E39">
            <w:pPr>
              <w:numPr>
                <w:ilvl w:val="0"/>
                <w:numId w:val="1"/>
              </w:numPr>
              <w:tabs>
                <w:tab w:val="num" w:pos="507"/>
              </w:tabs>
              <w:spacing w:after="0" w:line="240" w:lineRule="auto"/>
              <w:ind w:left="365" w:hanging="283"/>
              <w:textAlignment w:val="baseline"/>
              <w:rPr>
                <w:rFonts w:eastAsia="Times New Roman"/>
                <w:color w:val="004B88"/>
              </w:rPr>
            </w:pPr>
            <w:r w:rsidRPr="00822BA6">
              <w:rPr>
                <w:rFonts w:eastAsia="Times New Roman"/>
                <w:color w:val="004B88"/>
              </w:rPr>
              <w:t>Manage volunteer performance and conduct issues as required</w:t>
            </w:r>
          </w:p>
          <w:p w14:paraId="0F4FA459" w14:textId="77777777" w:rsidR="00FB0E55" w:rsidRPr="00822BA6" w:rsidRDefault="00FB0E55" w:rsidP="003E4E39">
            <w:pPr>
              <w:numPr>
                <w:ilvl w:val="0"/>
                <w:numId w:val="1"/>
              </w:numPr>
              <w:tabs>
                <w:tab w:val="num" w:pos="507"/>
              </w:tabs>
              <w:spacing w:after="0" w:line="240" w:lineRule="auto"/>
              <w:ind w:left="365" w:hanging="283"/>
              <w:textAlignment w:val="baseline"/>
              <w:rPr>
                <w:rFonts w:eastAsia="Times New Roman"/>
                <w:color w:val="004B88"/>
              </w:rPr>
            </w:pPr>
            <w:r w:rsidRPr="00822BA6">
              <w:rPr>
                <w:rFonts w:eastAsia="Times New Roman"/>
                <w:color w:val="004B88"/>
              </w:rPr>
              <w:t>Recognise and reward volunteers in a way that is tailored to volunteers’ preferences.</w:t>
            </w:r>
          </w:p>
          <w:p w14:paraId="7D60B57B" w14:textId="77777777" w:rsidR="00FB0E55" w:rsidRPr="00822BA6" w:rsidRDefault="00FB0E55" w:rsidP="003E4E39">
            <w:pPr>
              <w:numPr>
                <w:ilvl w:val="0"/>
                <w:numId w:val="1"/>
              </w:numPr>
              <w:tabs>
                <w:tab w:val="num" w:pos="507"/>
              </w:tabs>
              <w:spacing w:after="0" w:line="240" w:lineRule="auto"/>
              <w:ind w:left="365" w:hanging="283"/>
              <w:textAlignment w:val="baseline"/>
              <w:rPr>
                <w:rFonts w:eastAsia="Times New Roman"/>
                <w:color w:val="004B88"/>
              </w:rPr>
            </w:pPr>
            <w:r w:rsidRPr="00822BA6">
              <w:rPr>
                <w:rFonts w:eastAsia="Times New Roman"/>
                <w:color w:val="004B88"/>
              </w:rPr>
              <w:t>Keep up to date, understand and apply good practice in supporting volunteer retention.</w:t>
            </w:r>
          </w:p>
          <w:p w14:paraId="021F3702" w14:textId="77777777" w:rsidR="00FB0E55" w:rsidRPr="00822BA6" w:rsidRDefault="00FB0E55" w:rsidP="003E4E39">
            <w:pPr>
              <w:numPr>
                <w:ilvl w:val="0"/>
                <w:numId w:val="1"/>
              </w:numPr>
              <w:tabs>
                <w:tab w:val="num" w:pos="507"/>
              </w:tabs>
              <w:spacing w:after="0" w:line="240" w:lineRule="auto"/>
              <w:ind w:left="365" w:hanging="283"/>
              <w:textAlignment w:val="baseline"/>
              <w:rPr>
                <w:rFonts w:eastAsia="Times New Roman"/>
                <w:color w:val="004B88"/>
              </w:rPr>
            </w:pPr>
            <w:r w:rsidRPr="00822BA6">
              <w:rPr>
                <w:rFonts w:eastAsia="Times New Roman"/>
                <w:color w:val="004B88"/>
              </w:rPr>
              <w:t>Support volunteers when they choose to move on, learning from the shared experience by providing opportunities for volunteer feedback.</w:t>
            </w:r>
          </w:p>
        </w:tc>
        <w:tc>
          <w:tcPr>
            <w:tcW w:w="1134" w:type="dxa"/>
            <w:tcBorders>
              <w:top w:val="single" w:sz="6" w:space="0" w:color="215E99"/>
              <w:left w:val="single" w:sz="6" w:space="0" w:color="215E99"/>
              <w:bottom w:val="single" w:sz="6" w:space="0" w:color="215E99"/>
              <w:right w:val="single" w:sz="6" w:space="0" w:color="215E99"/>
            </w:tcBorders>
            <w:shd w:val="clear" w:color="auto" w:fill="auto"/>
            <w:tcMar>
              <w:top w:w="57" w:type="dxa"/>
              <w:left w:w="57" w:type="dxa"/>
              <w:bottom w:w="57" w:type="dxa"/>
              <w:right w:w="57" w:type="dxa"/>
            </w:tcMar>
          </w:tcPr>
          <w:p w14:paraId="028DFD01" w14:textId="77777777" w:rsidR="00FB0E55" w:rsidRPr="00822BA6" w:rsidRDefault="00FB0E55" w:rsidP="003E4E39">
            <w:pPr>
              <w:spacing w:after="0" w:line="240" w:lineRule="auto"/>
              <w:textAlignment w:val="baseline"/>
              <w:rPr>
                <w:rFonts w:eastAsia="Times New Roman"/>
                <w:b/>
                <w:bCs/>
                <w:color w:val="004B88"/>
              </w:rPr>
            </w:pPr>
            <w:r w:rsidRPr="00822BA6">
              <w:rPr>
                <w:rFonts w:eastAsia="Times New Roman"/>
                <w:b/>
                <w:bCs/>
                <w:color w:val="004B88"/>
              </w:rPr>
              <w:lastRenderedPageBreak/>
              <w:t>20%</w:t>
            </w:r>
          </w:p>
        </w:tc>
      </w:tr>
      <w:tr w:rsidR="00FB0E55" w:rsidRPr="00822BA6" w14:paraId="3A51F982" w14:textId="77777777" w:rsidTr="52998D19">
        <w:tblPrEx>
          <w:tblBorders>
            <w:top w:val="single" w:sz="6" w:space="0" w:color="215E99"/>
            <w:left w:val="single" w:sz="6" w:space="0" w:color="215E99"/>
            <w:bottom w:val="single" w:sz="6" w:space="0" w:color="215E99"/>
            <w:right w:val="single" w:sz="6" w:space="0" w:color="215E99"/>
            <w:insideH w:val="single" w:sz="6" w:space="0" w:color="215E99"/>
            <w:insideV w:val="single" w:sz="6" w:space="0" w:color="215E99"/>
          </w:tblBorders>
        </w:tblPrEx>
        <w:trPr>
          <w:trHeight w:val="300"/>
        </w:trPr>
        <w:tc>
          <w:tcPr>
            <w:tcW w:w="2694" w:type="dxa"/>
            <w:tcBorders>
              <w:top w:val="single" w:sz="6" w:space="0" w:color="215E99"/>
              <w:left w:val="single" w:sz="6" w:space="0" w:color="215E99"/>
              <w:bottom w:val="single" w:sz="6" w:space="0" w:color="215E99"/>
              <w:right w:val="single" w:sz="6" w:space="0" w:color="215E99"/>
            </w:tcBorders>
            <w:shd w:val="clear" w:color="auto" w:fill="auto"/>
            <w:tcMar>
              <w:top w:w="57" w:type="dxa"/>
              <w:left w:w="57" w:type="dxa"/>
              <w:bottom w:w="57" w:type="dxa"/>
              <w:right w:w="57" w:type="dxa"/>
            </w:tcMar>
          </w:tcPr>
          <w:p w14:paraId="702A3113" w14:textId="77777777" w:rsidR="00FB0E55" w:rsidRPr="00822BA6" w:rsidRDefault="00FB0E55" w:rsidP="003E4E39">
            <w:pPr>
              <w:spacing w:after="0" w:line="240" w:lineRule="auto"/>
              <w:rPr>
                <w:rFonts w:eastAsia="Times New Roman"/>
                <w:b/>
                <w:bCs/>
                <w:color w:val="004B88"/>
              </w:rPr>
            </w:pPr>
            <w:r w:rsidRPr="00822BA6">
              <w:rPr>
                <w:rFonts w:eastAsia="Times New Roman"/>
                <w:b/>
                <w:bCs/>
                <w:color w:val="004B88"/>
              </w:rPr>
              <w:t xml:space="preserve">Meet Quality Requirements - </w:t>
            </w:r>
            <w:r w:rsidRPr="00822BA6">
              <w:rPr>
                <w:rFonts w:eastAsia="Times New Roman"/>
                <w:color w:val="004B88"/>
              </w:rPr>
              <w:t>provide checking, supervision and feedback to support a quality service.</w:t>
            </w:r>
          </w:p>
        </w:tc>
        <w:tc>
          <w:tcPr>
            <w:tcW w:w="5811" w:type="dxa"/>
            <w:tcBorders>
              <w:top w:val="single" w:sz="6" w:space="0" w:color="215E99"/>
              <w:left w:val="single" w:sz="6" w:space="0" w:color="215E99"/>
              <w:bottom w:val="single" w:sz="6" w:space="0" w:color="215E99"/>
              <w:right w:val="single" w:sz="6" w:space="0" w:color="215E99"/>
            </w:tcBorders>
            <w:shd w:val="clear" w:color="auto" w:fill="auto"/>
            <w:tcMar>
              <w:top w:w="57" w:type="dxa"/>
              <w:left w:w="57" w:type="dxa"/>
              <w:bottom w:w="57" w:type="dxa"/>
              <w:right w:w="57" w:type="dxa"/>
            </w:tcMar>
          </w:tcPr>
          <w:p w14:paraId="1DA992C7" w14:textId="77777777" w:rsidR="00FB0E55" w:rsidRPr="00822BA6" w:rsidRDefault="00FB0E55" w:rsidP="003E4E39">
            <w:pPr>
              <w:numPr>
                <w:ilvl w:val="0"/>
                <w:numId w:val="1"/>
              </w:numPr>
              <w:tabs>
                <w:tab w:val="num" w:pos="507"/>
              </w:tabs>
              <w:spacing w:after="0" w:line="240" w:lineRule="auto"/>
              <w:ind w:left="365" w:hanging="283"/>
              <w:textAlignment w:val="baseline"/>
              <w:rPr>
                <w:rFonts w:eastAsia="Times New Roman"/>
                <w:color w:val="004B88"/>
              </w:rPr>
            </w:pPr>
            <w:r w:rsidRPr="00822BA6">
              <w:rPr>
                <w:rFonts w:eastAsia="Times New Roman"/>
                <w:color w:val="004B88"/>
              </w:rPr>
              <w:t>Support organisation wide Quality of Advice compliance activity.</w:t>
            </w:r>
          </w:p>
          <w:p w14:paraId="0D708CED" w14:textId="77777777" w:rsidR="00FB0E55" w:rsidRPr="00822BA6" w:rsidRDefault="00FB0E55" w:rsidP="003E4E39">
            <w:pPr>
              <w:numPr>
                <w:ilvl w:val="0"/>
                <w:numId w:val="1"/>
              </w:numPr>
              <w:tabs>
                <w:tab w:val="num" w:pos="507"/>
              </w:tabs>
              <w:spacing w:after="0" w:line="240" w:lineRule="auto"/>
              <w:ind w:left="365" w:hanging="283"/>
              <w:textAlignment w:val="baseline"/>
              <w:rPr>
                <w:rFonts w:eastAsia="Times New Roman"/>
                <w:color w:val="004B88"/>
              </w:rPr>
            </w:pPr>
            <w:r w:rsidRPr="00822BA6">
              <w:rPr>
                <w:rFonts w:eastAsia="Times New Roman"/>
                <w:color w:val="004B88"/>
              </w:rPr>
              <w:t>Carry out case checking to ensure all work complies with quality requirements, providing appropriate feedback and corrective action as needed.</w:t>
            </w:r>
          </w:p>
          <w:p w14:paraId="31DB0F27" w14:textId="77777777" w:rsidR="00FB0E55" w:rsidRPr="00822BA6" w:rsidRDefault="00FB0E55" w:rsidP="003E4E39">
            <w:pPr>
              <w:numPr>
                <w:ilvl w:val="0"/>
                <w:numId w:val="1"/>
              </w:numPr>
              <w:tabs>
                <w:tab w:val="num" w:pos="507"/>
              </w:tabs>
              <w:spacing w:after="0" w:line="240" w:lineRule="auto"/>
              <w:ind w:left="365" w:hanging="283"/>
              <w:textAlignment w:val="baseline"/>
              <w:rPr>
                <w:rFonts w:eastAsia="Times New Roman"/>
                <w:color w:val="004B88"/>
              </w:rPr>
            </w:pPr>
            <w:r w:rsidRPr="00822BA6">
              <w:rPr>
                <w:rFonts w:eastAsia="Times New Roman"/>
                <w:color w:val="004B88"/>
              </w:rPr>
              <w:t>Manage your own day to day activities to deliver tasks on time and to the required standard while gaining experience and expertise in support.</w:t>
            </w:r>
          </w:p>
          <w:p w14:paraId="3BE127B4" w14:textId="77777777" w:rsidR="00FB0E55" w:rsidRPr="00822BA6" w:rsidRDefault="00FB0E55" w:rsidP="003E4E39">
            <w:pPr>
              <w:numPr>
                <w:ilvl w:val="0"/>
                <w:numId w:val="1"/>
              </w:numPr>
              <w:tabs>
                <w:tab w:val="num" w:pos="507"/>
              </w:tabs>
              <w:spacing w:after="0" w:line="240" w:lineRule="auto"/>
              <w:ind w:left="365" w:hanging="283"/>
              <w:textAlignment w:val="baseline"/>
              <w:rPr>
                <w:rFonts w:eastAsia="Times New Roman"/>
                <w:color w:val="004B88"/>
              </w:rPr>
            </w:pPr>
            <w:r w:rsidRPr="00822BA6">
              <w:rPr>
                <w:rFonts w:eastAsia="Times New Roman"/>
                <w:color w:val="004B88"/>
              </w:rPr>
              <w:t>Maintain subject matter expertise and insight.</w:t>
            </w:r>
          </w:p>
        </w:tc>
        <w:tc>
          <w:tcPr>
            <w:tcW w:w="1134" w:type="dxa"/>
            <w:tcBorders>
              <w:top w:val="single" w:sz="6" w:space="0" w:color="215E99"/>
              <w:left w:val="single" w:sz="6" w:space="0" w:color="215E99"/>
              <w:bottom w:val="single" w:sz="6" w:space="0" w:color="215E99"/>
              <w:right w:val="single" w:sz="6" w:space="0" w:color="215E99"/>
            </w:tcBorders>
            <w:shd w:val="clear" w:color="auto" w:fill="auto"/>
            <w:tcMar>
              <w:top w:w="57" w:type="dxa"/>
              <w:left w:w="57" w:type="dxa"/>
              <w:bottom w:w="57" w:type="dxa"/>
              <w:right w:w="57" w:type="dxa"/>
            </w:tcMar>
          </w:tcPr>
          <w:p w14:paraId="47BD0ABE" w14:textId="77777777" w:rsidR="00FB0E55" w:rsidRPr="00822BA6" w:rsidRDefault="00FB0E55" w:rsidP="003E4E39">
            <w:pPr>
              <w:spacing w:after="0" w:line="240" w:lineRule="auto"/>
              <w:textAlignment w:val="baseline"/>
              <w:rPr>
                <w:rFonts w:eastAsia="Times New Roman"/>
                <w:b/>
                <w:bCs/>
                <w:color w:val="004B88"/>
              </w:rPr>
            </w:pPr>
            <w:r w:rsidRPr="00822BA6">
              <w:rPr>
                <w:rFonts w:eastAsia="Times New Roman"/>
                <w:b/>
                <w:bCs/>
                <w:color w:val="004B88"/>
              </w:rPr>
              <w:t>15%</w:t>
            </w:r>
            <w:r w:rsidRPr="00822BA6">
              <w:rPr>
                <w:rFonts w:eastAsia="Times New Roman"/>
                <w:color w:val="004B88"/>
              </w:rPr>
              <w:t> </w:t>
            </w:r>
          </w:p>
        </w:tc>
      </w:tr>
      <w:tr w:rsidR="00FB0E55" w:rsidRPr="00822BA6" w14:paraId="695710F4" w14:textId="77777777" w:rsidTr="52998D19">
        <w:tblPrEx>
          <w:tblBorders>
            <w:top w:val="single" w:sz="6" w:space="0" w:color="215E99"/>
            <w:left w:val="single" w:sz="6" w:space="0" w:color="215E99"/>
            <w:bottom w:val="single" w:sz="6" w:space="0" w:color="215E99"/>
            <w:right w:val="single" w:sz="6" w:space="0" w:color="215E99"/>
            <w:insideH w:val="single" w:sz="6" w:space="0" w:color="215E99"/>
            <w:insideV w:val="single" w:sz="6" w:space="0" w:color="215E99"/>
          </w:tblBorders>
        </w:tblPrEx>
        <w:trPr>
          <w:trHeight w:val="300"/>
        </w:trPr>
        <w:tc>
          <w:tcPr>
            <w:tcW w:w="2694" w:type="dxa"/>
            <w:tcBorders>
              <w:top w:val="single" w:sz="6" w:space="0" w:color="215E99"/>
              <w:left w:val="single" w:sz="6" w:space="0" w:color="215E99"/>
              <w:bottom w:val="single" w:sz="6" w:space="0" w:color="215E99"/>
              <w:right w:val="single" w:sz="6" w:space="0" w:color="215E99"/>
            </w:tcBorders>
            <w:shd w:val="clear" w:color="auto" w:fill="auto"/>
            <w:tcMar>
              <w:top w:w="57" w:type="dxa"/>
              <w:left w:w="57" w:type="dxa"/>
              <w:bottom w:w="57" w:type="dxa"/>
              <w:right w:w="57" w:type="dxa"/>
            </w:tcMar>
            <w:hideMark/>
          </w:tcPr>
          <w:p w14:paraId="75DDCBF0" w14:textId="77777777" w:rsidR="00FB0E55" w:rsidRPr="00822BA6" w:rsidRDefault="00FB0E55" w:rsidP="003E4E39">
            <w:pPr>
              <w:spacing w:after="0" w:line="240" w:lineRule="auto"/>
              <w:textAlignment w:val="baseline"/>
              <w:rPr>
                <w:rFonts w:eastAsia="Times New Roman"/>
                <w:color w:val="004B88"/>
              </w:rPr>
            </w:pPr>
            <w:r w:rsidRPr="00822BA6">
              <w:rPr>
                <w:rFonts w:eastAsia="Times New Roman"/>
                <w:b/>
                <w:bCs/>
                <w:color w:val="004B88"/>
              </w:rPr>
              <w:t>Other</w:t>
            </w:r>
            <w:r w:rsidRPr="00822BA6">
              <w:rPr>
                <w:rFonts w:eastAsia="Times New Roman"/>
                <w:color w:val="004B88"/>
              </w:rPr>
              <w:t> </w:t>
            </w:r>
          </w:p>
        </w:tc>
        <w:tc>
          <w:tcPr>
            <w:tcW w:w="5811" w:type="dxa"/>
            <w:tcBorders>
              <w:top w:val="single" w:sz="6" w:space="0" w:color="215E99"/>
              <w:left w:val="single" w:sz="6" w:space="0" w:color="215E99"/>
              <w:bottom w:val="single" w:sz="6" w:space="0" w:color="215E99"/>
              <w:right w:val="single" w:sz="6" w:space="0" w:color="215E99"/>
            </w:tcBorders>
            <w:shd w:val="clear" w:color="auto" w:fill="auto"/>
            <w:tcMar>
              <w:top w:w="57" w:type="dxa"/>
              <w:left w:w="57" w:type="dxa"/>
              <w:bottom w:w="57" w:type="dxa"/>
              <w:right w:w="57" w:type="dxa"/>
            </w:tcMar>
            <w:hideMark/>
          </w:tcPr>
          <w:p w14:paraId="58E59C9D" w14:textId="77777777" w:rsidR="00FB0E55" w:rsidRPr="00822BA6" w:rsidRDefault="00FB0E55" w:rsidP="003E4E39">
            <w:pPr>
              <w:numPr>
                <w:ilvl w:val="0"/>
                <w:numId w:val="2"/>
              </w:numPr>
              <w:spacing w:after="0" w:line="240" w:lineRule="auto"/>
              <w:ind w:left="365" w:hanging="283"/>
              <w:textAlignment w:val="baseline"/>
              <w:rPr>
                <w:rFonts w:eastAsia="Times New Roman"/>
                <w:color w:val="004B88"/>
              </w:rPr>
            </w:pPr>
            <w:r w:rsidRPr="00822BA6">
              <w:rPr>
                <w:rFonts w:eastAsia="Times New Roman"/>
                <w:color w:val="004B88"/>
              </w:rPr>
              <w:t>Deputise for the Advice Team Manager from time to time.</w:t>
            </w:r>
          </w:p>
          <w:p w14:paraId="7BB6188F" w14:textId="77777777" w:rsidR="00FB0E55" w:rsidRPr="00822BA6" w:rsidRDefault="00FB0E55" w:rsidP="003E4E39">
            <w:pPr>
              <w:numPr>
                <w:ilvl w:val="0"/>
                <w:numId w:val="2"/>
              </w:numPr>
              <w:spacing w:after="0" w:line="240" w:lineRule="auto"/>
              <w:ind w:left="365" w:hanging="283"/>
              <w:textAlignment w:val="baseline"/>
              <w:rPr>
                <w:rFonts w:eastAsia="Times New Roman"/>
                <w:color w:val="004B88"/>
              </w:rPr>
            </w:pPr>
            <w:r w:rsidRPr="00822BA6">
              <w:rPr>
                <w:rFonts w:eastAsia="Times New Roman"/>
                <w:color w:val="004B88"/>
              </w:rPr>
              <w:t>Keep up to date with legislation, policies and procedures and undertake appropriate training including annual GDPR training.</w:t>
            </w:r>
          </w:p>
          <w:p w14:paraId="13D92AE0" w14:textId="77777777" w:rsidR="00FB0E55" w:rsidRPr="00822BA6" w:rsidRDefault="00FB0E55" w:rsidP="003E4E39">
            <w:pPr>
              <w:numPr>
                <w:ilvl w:val="0"/>
                <w:numId w:val="2"/>
              </w:numPr>
              <w:spacing w:after="0" w:line="240" w:lineRule="auto"/>
              <w:ind w:left="365" w:hanging="283"/>
              <w:textAlignment w:val="baseline"/>
              <w:rPr>
                <w:rFonts w:eastAsia="Times New Roman"/>
                <w:color w:val="004B88"/>
              </w:rPr>
            </w:pPr>
            <w:r w:rsidRPr="00822BA6">
              <w:rPr>
                <w:rFonts w:eastAsia="Times New Roman"/>
                <w:color w:val="004B88"/>
              </w:rPr>
              <w:t>Attend relevant internal and external meetings as agreed.</w:t>
            </w:r>
          </w:p>
          <w:p w14:paraId="0D4E8FD8" w14:textId="77777777" w:rsidR="00FB0E55" w:rsidRPr="00822BA6" w:rsidRDefault="00FB0E55" w:rsidP="003E4E39">
            <w:pPr>
              <w:numPr>
                <w:ilvl w:val="0"/>
                <w:numId w:val="2"/>
              </w:numPr>
              <w:spacing w:after="0" w:line="240" w:lineRule="auto"/>
              <w:ind w:left="365" w:hanging="283"/>
              <w:textAlignment w:val="baseline"/>
              <w:rPr>
                <w:rFonts w:eastAsia="Times New Roman"/>
                <w:color w:val="004B88"/>
              </w:rPr>
            </w:pPr>
            <w:r w:rsidRPr="00822BA6">
              <w:rPr>
                <w:rFonts w:eastAsia="Times New Roman"/>
                <w:color w:val="004B88"/>
              </w:rPr>
              <w:t>Prepare for, attend, and contribute to supervision sessions/team meetings/staff meetings as appropriate.</w:t>
            </w:r>
          </w:p>
          <w:p w14:paraId="19F11B5A" w14:textId="77777777" w:rsidR="00FB0E55" w:rsidRPr="00822BA6" w:rsidRDefault="00FB0E55" w:rsidP="003E4E39">
            <w:pPr>
              <w:numPr>
                <w:ilvl w:val="0"/>
                <w:numId w:val="2"/>
              </w:numPr>
              <w:spacing w:after="0" w:line="240" w:lineRule="auto"/>
              <w:ind w:left="365" w:hanging="283"/>
              <w:textAlignment w:val="baseline"/>
              <w:rPr>
                <w:rFonts w:eastAsia="Times New Roman"/>
                <w:color w:val="004B88"/>
              </w:rPr>
            </w:pPr>
            <w:r w:rsidRPr="00822BA6">
              <w:rPr>
                <w:rFonts w:eastAsia="Times New Roman"/>
                <w:color w:val="004B88"/>
              </w:rPr>
              <w:lastRenderedPageBreak/>
              <w:t>Identify own training needs and agree with the line manager training and development activities to be undertaken.</w:t>
            </w:r>
          </w:p>
          <w:p w14:paraId="51B302EB" w14:textId="77777777" w:rsidR="00FB0E55" w:rsidRPr="00822BA6" w:rsidRDefault="00FB0E55" w:rsidP="003E4E39">
            <w:pPr>
              <w:numPr>
                <w:ilvl w:val="0"/>
                <w:numId w:val="2"/>
              </w:numPr>
              <w:spacing w:after="0" w:line="240" w:lineRule="auto"/>
              <w:ind w:left="365" w:hanging="283"/>
              <w:textAlignment w:val="baseline"/>
              <w:rPr>
                <w:rFonts w:eastAsia="Times New Roman"/>
                <w:color w:val="004B88"/>
              </w:rPr>
            </w:pPr>
            <w:r w:rsidRPr="00822BA6">
              <w:rPr>
                <w:rFonts w:eastAsia="Times New Roman"/>
                <w:color w:val="004B88"/>
              </w:rPr>
              <w:t>Undertake other duties as may be reasonably required within the scope of the role. </w:t>
            </w:r>
          </w:p>
        </w:tc>
        <w:tc>
          <w:tcPr>
            <w:tcW w:w="1134" w:type="dxa"/>
            <w:tcBorders>
              <w:top w:val="single" w:sz="6" w:space="0" w:color="215E99"/>
              <w:left w:val="single" w:sz="6" w:space="0" w:color="215E99"/>
              <w:bottom w:val="single" w:sz="6" w:space="0" w:color="215E99"/>
              <w:right w:val="single" w:sz="6" w:space="0" w:color="215E99"/>
            </w:tcBorders>
            <w:shd w:val="clear" w:color="auto" w:fill="auto"/>
            <w:tcMar>
              <w:top w:w="57" w:type="dxa"/>
              <w:left w:w="57" w:type="dxa"/>
              <w:bottom w:w="57" w:type="dxa"/>
              <w:right w:w="57" w:type="dxa"/>
            </w:tcMar>
            <w:hideMark/>
          </w:tcPr>
          <w:p w14:paraId="5B83C630" w14:textId="77777777" w:rsidR="00FB0E55" w:rsidRPr="00822BA6" w:rsidRDefault="00FB0E55" w:rsidP="003E4E39">
            <w:pPr>
              <w:spacing w:after="0" w:line="240" w:lineRule="auto"/>
              <w:textAlignment w:val="baseline"/>
              <w:rPr>
                <w:rFonts w:eastAsia="Times New Roman"/>
                <w:color w:val="004B88"/>
              </w:rPr>
            </w:pPr>
            <w:r w:rsidRPr="00822BA6">
              <w:rPr>
                <w:rFonts w:eastAsia="Times New Roman"/>
                <w:b/>
                <w:bCs/>
                <w:color w:val="004B88"/>
              </w:rPr>
              <w:lastRenderedPageBreak/>
              <w:t>5%</w:t>
            </w:r>
            <w:r w:rsidRPr="00822BA6">
              <w:rPr>
                <w:rFonts w:eastAsia="Times New Roman"/>
                <w:color w:val="004B88"/>
              </w:rPr>
              <w:t> </w:t>
            </w:r>
          </w:p>
        </w:tc>
      </w:tr>
    </w:tbl>
    <w:p w14:paraId="4C324199" w14:textId="77777777" w:rsidR="00FB0E55" w:rsidRPr="00822BA6" w:rsidRDefault="00FB0E55" w:rsidP="00FB0E55">
      <w:pPr>
        <w:spacing w:after="120" w:line="240" w:lineRule="auto"/>
        <w:rPr>
          <w:color w:val="004B88"/>
        </w:rPr>
      </w:pPr>
    </w:p>
    <w:p w14:paraId="3F0B6612" w14:textId="77777777" w:rsidR="00FB0E55" w:rsidRPr="00822BA6" w:rsidRDefault="00FB0E55" w:rsidP="00FB0E55">
      <w:pPr>
        <w:rPr>
          <w:color w:val="004B88"/>
        </w:rPr>
      </w:pPr>
      <w:r w:rsidRPr="00822BA6">
        <w:rPr>
          <w:color w:val="004B88"/>
        </w:rPr>
        <w:br w:type="page"/>
      </w:r>
    </w:p>
    <w:p w14:paraId="33579210" w14:textId="77777777" w:rsidR="00FB0E55" w:rsidRPr="00822BA6" w:rsidRDefault="00FB0E55" w:rsidP="00FB0E55">
      <w:pPr>
        <w:pStyle w:val="Heading2"/>
        <w:rPr>
          <w:b w:val="0"/>
          <w:bCs/>
          <w:i/>
          <w:iCs/>
          <w:color w:val="004B88"/>
        </w:rPr>
      </w:pPr>
      <w:r w:rsidRPr="00822BA6">
        <w:rPr>
          <w:noProof/>
          <w:color w:val="004B88"/>
        </w:rPr>
        <w:lastRenderedPageBreak/>
        <w:drawing>
          <wp:inline distT="0" distB="0" distL="0" distR="0" wp14:anchorId="0CD9EF26" wp14:editId="6B3E6585">
            <wp:extent cx="495300" cy="428625"/>
            <wp:effectExtent l="0" t="0" r="0" b="9525"/>
            <wp:docPr id="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black logo&#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95300" cy="428625"/>
                    </a:xfrm>
                    <a:prstGeom prst="rect">
                      <a:avLst/>
                    </a:prstGeom>
                  </pic:spPr>
                </pic:pic>
              </a:graphicData>
            </a:graphic>
          </wp:inline>
        </w:drawing>
      </w:r>
      <w:r w:rsidRPr="00822BA6">
        <w:rPr>
          <w:color w:val="004B88"/>
        </w:rPr>
        <w:t xml:space="preserve">  </w:t>
      </w:r>
      <w:r w:rsidRPr="00822BA6">
        <w:rPr>
          <w:rFonts w:eastAsia="Times New Roman"/>
          <w:bCs/>
          <w:color w:val="004B88"/>
          <w:sz w:val="54"/>
          <w:szCs w:val="54"/>
        </w:rPr>
        <w:t>Person specification</w:t>
      </w:r>
    </w:p>
    <w:p w14:paraId="418B3B44" w14:textId="77777777" w:rsidR="00FB0E55" w:rsidRPr="00822BA6" w:rsidRDefault="00FB0E55" w:rsidP="00FB0E55">
      <w:pPr>
        <w:pStyle w:val="Heading2"/>
        <w:spacing w:after="0" w:line="276" w:lineRule="auto"/>
        <w:rPr>
          <w:bCs/>
          <w:color w:val="004B88"/>
          <w:sz w:val="24"/>
          <w:szCs w:val="24"/>
        </w:rPr>
      </w:pPr>
    </w:p>
    <w:p w14:paraId="156D762C" w14:textId="77777777" w:rsidR="00FB0E55" w:rsidRPr="00822BA6" w:rsidRDefault="00FB0E55" w:rsidP="00FB0E55">
      <w:pPr>
        <w:pStyle w:val="Heading2"/>
        <w:spacing w:after="0" w:line="276" w:lineRule="auto"/>
        <w:rPr>
          <w:bCs/>
          <w:color w:val="004B88"/>
        </w:rPr>
      </w:pPr>
      <w:r w:rsidRPr="00822BA6">
        <w:rPr>
          <w:bCs/>
          <w:color w:val="004B88"/>
        </w:rPr>
        <w:t>Essential criteria </w:t>
      </w:r>
    </w:p>
    <w:p w14:paraId="235B40FD" w14:textId="77777777" w:rsidR="00FB0E55" w:rsidRPr="00822BA6" w:rsidRDefault="00FB0E55" w:rsidP="00FB0E55">
      <w:pPr>
        <w:spacing w:after="0" w:line="276" w:lineRule="auto"/>
        <w:rPr>
          <w:color w:val="004B88"/>
        </w:rPr>
      </w:pPr>
    </w:p>
    <w:p w14:paraId="7ED8FCED" w14:textId="77777777" w:rsidR="00FB0E55" w:rsidRPr="00822BA6" w:rsidRDefault="00FB0E55" w:rsidP="00FB0E55">
      <w:pPr>
        <w:numPr>
          <w:ilvl w:val="0"/>
          <w:numId w:val="16"/>
        </w:numPr>
        <w:spacing w:after="0" w:line="276" w:lineRule="auto"/>
        <w:ind w:left="357" w:hanging="357"/>
        <w:rPr>
          <w:color w:val="004B88"/>
        </w:rPr>
      </w:pPr>
      <w:r w:rsidRPr="00822BA6">
        <w:rPr>
          <w:color w:val="004B88"/>
        </w:rPr>
        <w:t xml:space="preserve">Successful completion of the national Citizens Advice adviser programme and supervisor programme, or the ability to complete it on the job. </w:t>
      </w:r>
    </w:p>
    <w:p w14:paraId="656C1A30" w14:textId="77777777" w:rsidR="00FB0E55" w:rsidRPr="00822BA6" w:rsidRDefault="00FB0E55" w:rsidP="00FB0E55">
      <w:pPr>
        <w:spacing w:after="0" w:line="276" w:lineRule="auto"/>
        <w:ind w:left="357"/>
        <w:rPr>
          <w:color w:val="004B88"/>
        </w:rPr>
      </w:pPr>
    </w:p>
    <w:p w14:paraId="7F359AA5" w14:textId="77777777" w:rsidR="00FB0E55" w:rsidRPr="00822BA6" w:rsidRDefault="00FB0E55" w:rsidP="00FB0E55">
      <w:pPr>
        <w:numPr>
          <w:ilvl w:val="0"/>
          <w:numId w:val="16"/>
        </w:numPr>
        <w:spacing w:after="0" w:line="276" w:lineRule="auto"/>
        <w:ind w:left="357" w:hanging="357"/>
        <w:rPr>
          <w:color w:val="004B88"/>
        </w:rPr>
      </w:pPr>
      <w:r w:rsidRPr="00822BA6">
        <w:rPr>
          <w:color w:val="004B88"/>
        </w:rPr>
        <w:t xml:space="preserve">Ability to manage, motivate and supervise volunteer staff to deliver required performance and quality standards.  </w:t>
      </w:r>
    </w:p>
    <w:p w14:paraId="467AABC5" w14:textId="77777777" w:rsidR="00FB0E55" w:rsidRPr="00822BA6" w:rsidRDefault="00FB0E55" w:rsidP="00FB0E55">
      <w:pPr>
        <w:pStyle w:val="ListParagraph"/>
        <w:spacing w:after="0" w:line="276" w:lineRule="auto"/>
        <w:rPr>
          <w:color w:val="004B88"/>
        </w:rPr>
      </w:pPr>
    </w:p>
    <w:p w14:paraId="6B1C79E8" w14:textId="77777777" w:rsidR="00FB0E55" w:rsidRPr="00822BA6" w:rsidRDefault="00FB0E55" w:rsidP="00FB0E55">
      <w:pPr>
        <w:numPr>
          <w:ilvl w:val="0"/>
          <w:numId w:val="16"/>
        </w:numPr>
        <w:spacing w:after="0" w:line="276" w:lineRule="auto"/>
        <w:ind w:left="357" w:hanging="357"/>
        <w:rPr>
          <w:color w:val="004B88"/>
        </w:rPr>
      </w:pPr>
      <w:r w:rsidRPr="00822BA6">
        <w:rPr>
          <w:color w:val="004B88"/>
        </w:rPr>
        <w:t xml:space="preserve">Ability to prioritise own work and the work of others, meet deadlines and manage workload in a busy environment with competing demands. </w:t>
      </w:r>
    </w:p>
    <w:p w14:paraId="3E7DB537" w14:textId="77777777" w:rsidR="00FB0E55" w:rsidRPr="00822BA6" w:rsidRDefault="00FB0E55" w:rsidP="00FB0E55">
      <w:pPr>
        <w:pStyle w:val="ListParagraph"/>
        <w:spacing w:after="0" w:line="276" w:lineRule="auto"/>
        <w:rPr>
          <w:color w:val="004B88"/>
        </w:rPr>
      </w:pPr>
    </w:p>
    <w:p w14:paraId="779DC33D" w14:textId="77777777" w:rsidR="00FB0E55" w:rsidRPr="00822BA6" w:rsidRDefault="00FB0E55" w:rsidP="00FB0E55">
      <w:pPr>
        <w:numPr>
          <w:ilvl w:val="0"/>
          <w:numId w:val="16"/>
        </w:numPr>
        <w:spacing w:after="0" w:line="276" w:lineRule="auto"/>
        <w:ind w:left="357" w:hanging="357"/>
        <w:rPr>
          <w:color w:val="004B88"/>
        </w:rPr>
      </w:pPr>
      <w:r w:rsidRPr="00822BA6">
        <w:rPr>
          <w:color w:val="004B88"/>
        </w:rPr>
        <w:t>Able to give and receive feedback positively, and ability to motivate and support volunteers through change.</w:t>
      </w:r>
    </w:p>
    <w:p w14:paraId="7A57E734" w14:textId="77777777" w:rsidR="00FB0E55" w:rsidRPr="00822BA6" w:rsidRDefault="00FB0E55" w:rsidP="00FB0E55">
      <w:pPr>
        <w:pStyle w:val="ListParagraph"/>
        <w:spacing w:after="0" w:line="276" w:lineRule="auto"/>
        <w:rPr>
          <w:color w:val="004B88"/>
        </w:rPr>
      </w:pPr>
    </w:p>
    <w:p w14:paraId="194DB366" w14:textId="77777777" w:rsidR="00FB0E55" w:rsidRPr="00822BA6" w:rsidRDefault="00FB0E55" w:rsidP="00FB0E55">
      <w:pPr>
        <w:numPr>
          <w:ilvl w:val="0"/>
          <w:numId w:val="16"/>
        </w:numPr>
        <w:spacing w:after="0" w:line="276" w:lineRule="auto"/>
        <w:ind w:left="357" w:hanging="357"/>
        <w:rPr>
          <w:color w:val="004B88"/>
        </w:rPr>
      </w:pPr>
      <w:r w:rsidRPr="00822BA6">
        <w:rPr>
          <w:color w:val="004B88"/>
        </w:rPr>
        <w:t>Good spoken and written communication skills, with the ability to adapt to different audiences.</w:t>
      </w:r>
    </w:p>
    <w:p w14:paraId="54E80D1F" w14:textId="77777777" w:rsidR="00FB0E55" w:rsidRPr="00822BA6" w:rsidRDefault="00FB0E55" w:rsidP="00FB0E55">
      <w:pPr>
        <w:pStyle w:val="ListParagraph"/>
        <w:spacing w:after="0" w:line="276" w:lineRule="auto"/>
        <w:rPr>
          <w:color w:val="004B88"/>
        </w:rPr>
      </w:pPr>
    </w:p>
    <w:p w14:paraId="654C3986" w14:textId="77777777" w:rsidR="00FB0E55" w:rsidRPr="00822BA6" w:rsidRDefault="00FB0E55" w:rsidP="00FB0E55">
      <w:pPr>
        <w:numPr>
          <w:ilvl w:val="0"/>
          <w:numId w:val="16"/>
        </w:numPr>
        <w:spacing w:after="0" w:line="276" w:lineRule="auto"/>
        <w:ind w:left="357" w:hanging="357"/>
        <w:rPr>
          <w:color w:val="004B88"/>
        </w:rPr>
      </w:pPr>
      <w:r w:rsidRPr="00822BA6">
        <w:rPr>
          <w:color w:val="004B88"/>
        </w:rPr>
        <w:t>Ability to work independently, with a problem-solving approach.</w:t>
      </w:r>
    </w:p>
    <w:p w14:paraId="3847ACA9" w14:textId="77777777" w:rsidR="00FB0E55" w:rsidRPr="00822BA6" w:rsidRDefault="00FB0E55" w:rsidP="00FB0E55">
      <w:pPr>
        <w:pStyle w:val="ListParagraph"/>
        <w:spacing w:after="0" w:line="276" w:lineRule="auto"/>
        <w:rPr>
          <w:color w:val="004B88"/>
        </w:rPr>
      </w:pPr>
    </w:p>
    <w:p w14:paraId="30B7A736" w14:textId="77777777" w:rsidR="00FB0E55" w:rsidRPr="00822BA6" w:rsidRDefault="00FB0E55" w:rsidP="00FB0E55">
      <w:pPr>
        <w:numPr>
          <w:ilvl w:val="0"/>
          <w:numId w:val="16"/>
        </w:numPr>
        <w:spacing w:after="0" w:line="276" w:lineRule="auto"/>
        <w:ind w:left="357" w:hanging="357"/>
        <w:rPr>
          <w:color w:val="004B88"/>
        </w:rPr>
      </w:pPr>
      <w:r w:rsidRPr="00822BA6">
        <w:rPr>
          <w:color w:val="004B88"/>
        </w:rPr>
        <w:t>Proficient in use of digital systems, including case management, and Office 365 applications, and the ability to support others with the same.</w:t>
      </w:r>
    </w:p>
    <w:p w14:paraId="109697F7" w14:textId="77777777" w:rsidR="00FB0E55" w:rsidRPr="00822BA6" w:rsidRDefault="00FB0E55" w:rsidP="00FB0E55">
      <w:pPr>
        <w:pStyle w:val="ListParagraph"/>
        <w:spacing w:after="0" w:line="276" w:lineRule="auto"/>
        <w:rPr>
          <w:color w:val="004B88"/>
        </w:rPr>
      </w:pPr>
    </w:p>
    <w:p w14:paraId="7C508DEF" w14:textId="77777777" w:rsidR="00FB0E55" w:rsidRPr="00822BA6" w:rsidRDefault="00FB0E55" w:rsidP="00FB0E55">
      <w:pPr>
        <w:numPr>
          <w:ilvl w:val="0"/>
          <w:numId w:val="16"/>
        </w:numPr>
        <w:spacing w:after="0" w:line="276" w:lineRule="auto"/>
        <w:ind w:left="357" w:hanging="357"/>
        <w:rPr>
          <w:color w:val="004B88"/>
        </w:rPr>
      </w:pPr>
      <w:r w:rsidRPr="00822BA6">
        <w:rPr>
          <w:color w:val="004B88"/>
        </w:rPr>
        <w:t xml:space="preserve">Ability to use required management systems, tools and processes for the purposes of the role. </w:t>
      </w:r>
    </w:p>
    <w:p w14:paraId="3961F44C" w14:textId="77777777" w:rsidR="00FB0E55" w:rsidRPr="00822BA6" w:rsidRDefault="00FB0E55" w:rsidP="00FB0E55">
      <w:pPr>
        <w:spacing w:after="0" w:line="276" w:lineRule="auto"/>
        <w:rPr>
          <w:i/>
          <w:iCs/>
          <w:color w:val="004B88"/>
          <w:sz w:val="20"/>
          <w:szCs w:val="20"/>
        </w:rPr>
      </w:pPr>
    </w:p>
    <w:p w14:paraId="7DE5E5CA" w14:textId="77777777" w:rsidR="00FB0E55" w:rsidRPr="00822BA6" w:rsidRDefault="00FB0E55" w:rsidP="00FB0E55">
      <w:pPr>
        <w:pBdr>
          <w:top w:val="nil"/>
          <w:left w:val="nil"/>
          <w:bottom w:val="nil"/>
          <w:right w:val="nil"/>
          <w:between w:val="nil"/>
        </w:pBdr>
        <w:spacing w:after="0" w:line="276" w:lineRule="auto"/>
        <w:outlineLvl w:val="1"/>
        <w:rPr>
          <w:b/>
          <w:bCs/>
          <w:color w:val="004B88"/>
          <w:sz w:val="36"/>
          <w:szCs w:val="36"/>
        </w:rPr>
      </w:pPr>
      <w:r w:rsidRPr="00822BA6">
        <w:rPr>
          <w:b/>
          <w:bCs/>
          <w:color w:val="004B88"/>
          <w:sz w:val="36"/>
          <w:szCs w:val="36"/>
        </w:rPr>
        <w:t>Requirements for role </w:t>
      </w:r>
    </w:p>
    <w:p w14:paraId="77AD82F2" w14:textId="77777777" w:rsidR="00FB0E55" w:rsidRPr="00822BA6" w:rsidRDefault="00FB0E55" w:rsidP="00FB0E55">
      <w:pPr>
        <w:pBdr>
          <w:top w:val="nil"/>
          <w:left w:val="nil"/>
          <w:bottom w:val="nil"/>
          <w:right w:val="nil"/>
          <w:between w:val="nil"/>
        </w:pBdr>
        <w:spacing w:after="0" w:line="276" w:lineRule="auto"/>
        <w:outlineLvl w:val="1"/>
        <w:rPr>
          <w:b/>
          <w:bCs/>
          <w:color w:val="004B88"/>
        </w:rPr>
      </w:pPr>
    </w:p>
    <w:p w14:paraId="568574D3" w14:textId="77777777" w:rsidR="00FB0E55" w:rsidRPr="00822BA6" w:rsidRDefault="00FB0E55" w:rsidP="00FB0E55">
      <w:pPr>
        <w:numPr>
          <w:ilvl w:val="0"/>
          <w:numId w:val="10"/>
        </w:numPr>
        <w:tabs>
          <w:tab w:val="num" w:pos="-273"/>
        </w:tabs>
        <w:spacing w:after="0" w:line="276" w:lineRule="auto"/>
        <w:ind w:left="425" w:hanging="425"/>
        <w:textAlignment w:val="baseline"/>
        <w:rPr>
          <w:rFonts w:eastAsia="Times New Roman"/>
          <w:color w:val="004B88"/>
        </w:rPr>
      </w:pPr>
      <w:r w:rsidRPr="00822BA6">
        <w:rPr>
          <w:rFonts w:eastAsia="Times New Roman"/>
          <w:color w:val="004B88"/>
        </w:rPr>
        <w:t xml:space="preserve">Work within our organisational key principles - </w:t>
      </w:r>
      <w:r w:rsidRPr="00822BA6">
        <w:rPr>
          <w:rFonts w:eastAsia="Times New Roman"/>
          <w:i/>
          <w:iCs/>
          <w:color w:val="004B88"/>
        </w:rPr>
        <w:t>you are able to work within our key principles to deliver a service that is Confidential, Free, Impartial and Independent.</w:t>
      </w:r>
      <w:r w:rsidRPr="00822BA6">
        <w:rPr>
          <w:rFonts w:eastAsia="Times New Roman"/>
          <w:color w:val="004B88"/>
        </w:rPr>
        <w:t> </w:t>
      </w:r>
    </w:p>
    <w:p w14:paraId="58DFA6AE" w14:textId="77777777" w:rsidR="00FB0E55" w:rsidRPr="00822BA6" w:rsidRDefault="00FB0E55" w:rsidP="00FB0E55">
      <w:pPr>
        <w:spacing w:after="0" w:line="276" w:lineRule="auto"/>
        <w:ind w:left="425"/>
        <w:textAlignment w:val="baseline"/>
        <w:rPr>
          <w:rFonts w:eastAsia="Times New Roman"/>
          <w:color w:val="004B88"/>
        </w:rPr>
      </w:pPr>
    </w:p>
    <w:p w14:paraId="170A4DDC" w14:textId="77777777" w:rsidR="00FB0E55" w:rsidRPr="00822BA6" w:rsidRDefault="00FB0E55" w:rsidP="00FB0E55">
      <w:pPr>
        <w:numPr>
          <w:ilvl w:val="0"/>
          <w:numId w:val="11"/>
        </w:numPr>
        <w:tabs>
          <w:tab w:val="clear" w:pos="720"/>
          <w:tab w:val="num" w:pos="-273"/>
        </w:tabs>
        <w:spacing w:after="0" w:line="276" w:lineRule="auto"/>
        <w:ind w:left="425" w:hanging="425"/>
        <w:textAlignment w:val="baseline"/>
        <w:rPr>
          <w:rFonts w:eastAsia="Times New Roman"/>
          <w:i/>
          <w:iCs/>
          <w:color w:val="004B88"/>
        </w:rPr>
      </w:pPr>
      <w:r w:rsidRPr="00822BA6">
        <w:rPr>
          <w:rFonts w:eastAsia="Times New Roman"/>
          <w:color w:val="004B88"/>
        </w:rPr>
        <w:t xml:space="preserve">Embed Equity, Diversity and Inclusion (EDI) in day to day work- </w:t>
      </w:r>
      <w:r w:rsidRPr="00822BA6">
        <w:rPr>
          <w:rFonts w:eastAsia="Times New Roman"/>
          <w:i/>
          <w:iCs/>
          <w:color w:val="004B88"/>
        </w:rPr>
        <w:t>You understand the policies and approach to Equity, Diversity and Inclusion, and are able to use this knowledge to create and support an equitable, diverse and inclusive service and office.</w:t>
      </w:r>
    </w:p>
    <w:p w14:paraId="0159B2F0" w14:textId="77777777" w:rsidR="00FB0E55" w:rsidRPr="00822BA6" w:rsidRDefault="00FB0E55" w:rsidP="00FB0E55">
      <w:pPr>
        <w:spacing w:after="0" w:line="276" w:lineRule="auto"/>
        <w:ind w:left="425"/>
        <w:textAlignment w:val="baseline"/>
        <w:rPr>
          <w:rFonts w:eastAsia="Times New Roman"/>
          <w:i/>
          <w:iCs/>
          <w:color w:val="004B88"/>
        </w:rPr>
      </w:pPr>
      <w:r w:rsidRPr="00822BA6">
        <w:rPr>
          <w:rFonts w:eastAsia="Times New Roman"/>
          <w:i/>
          <w:iCs/>
          <w:color w:val="004B88"/>
        </w:rPr>
        <w:lastRenderedPageBreak/>
        <w:t> </w:t>
      </w:r>
    </w:p>
    <w:p w14:paraId="693255A3" w14:textId="77777777" w:rsidR="00FB0E55" w:rsidRPr="00822BA6" w:rsidRDefault="00FB0E55" w:rsidP="00FB0E55">
      <w:pPr>
        <w:numPr>
          <w:ilvl w:val="0"/>
          <w:numId w:val="12"/>
        </w:numPr>
        <w:tabs>
          <w:tab w:val="clear" w:pos="720"/>
          <w:tab w:val="num" w:pos="-273"/>
        </w:tabs>
        <w:spacing w:after="0" w:line="276" w:lineRule="auto"/>
        <w:ind w:left="425" w:hanging="425"/>
        <w:textAlignment w:val="baseline"/>
        <w:rPr>
          <w:rFonts w:eastAsia="Times New Roman"/>
          <w:i/>
          <w:iCs/>
          <w:color w:val="004B88"/>
        </w:rPr>
      </w:pPr>
      <w:r w:rsidRPr="00822BA6">
        <w:rPr>
          <w:rFonts w:eastAsia="Times New Roman"/>
          <w:color w:val="004B88"/>
        </w:rPr>
        <w:t xml:space="preserve">Provide a service that meets legal and regulatory requirements and understand the purpose of quality assurance systems - </w:t>
      </w:r>
      <w:r w:rsidRPr="00822BA6">
        <w:rPr>
          <w:rFonts w:eastAsia="Times New Roman"/>
          <w:i/>
          <w:iCs/>
          <w:color w:val="004B88"/>
        </w:rPr>
        <w:t>You understand the legal and regulatory requirements that apply to your role and know what to do to ensure they're met.</w:t>
      </w:r>
    </w:p>
    <w:p w14:paraId="4B0C2DC0" w14:textId="77777777" w:rsidR="00FB0E55" w:rsidRPr="00822BA6" w:rsidRDefault="00FB0E55" w:rsidP="00FB0E55">
      <w:pPr>
        <w:spacing w:after="0" w:line="276" w:lineRule="auto"/>
        <w:ind w:left="425"/>
        <w:textAlignment w:val="baseline"/>
        <w:rPr>
          <w:rFonts w:eastAsia="Times New Roman"/>
          <w:i/>
          <w:iCs/>
          <w:color w:val="004B88"/>
        </w:rPr>
      </w:pPr>
    </w:p>
    <w:p w14:paraId="2D43F465" w14:textId="77777777" w:rsidR="00FB0E55" w:rsidRPr="00822BA6" w:rsidRDefault="00FB0E55" w:rsidP="00FB0E55">
      <w:pPr>
        <w:numPr>
          <w:ilvl w:val="0"/>
          <w:numId w:val="13"/>
        </w:numPr>
        <w:tabs>
          <w:tab w:val="clear" w:pos="720"/>
          <w:tab w:val="num" w:pos="-273"/>
        </w:tabs>
        <w:spacing w:after="0" w:line="276" w:lineRule="auto"/>
        <w:ind w:left="425" w:hanging="425"/>
        <w:textAlignment w:val="baseline"/>
        <w:rPr>
          <w:rFonts w:eastAsia="Times New Roman"/>
          <w:i/>
          <w:iCs/>
          <w:color w:val="004B88"/>
        </w:rPr>
      </w:pPr>
      <w:r w:rsidRPr="00822BA6">
        <w:rPr>
          <w:rFonts w:eastAsia="Times New Roman"/>
          <w:i/>
          <w:iCs/>
          <w:color w:val="004B88"/>
        </w:rPr>
        <w:t>Use systems relevant to the role - You have the digital skills needed to use the tools, software and platforms relevant to your role. </w:t>
      </w:r>
    </w:p>
    <w:p w14:paraId="230391C6" w14:textId="77777777" w:rsidR="00FB0E55" w:rsidRPr="00822BA6" w:rsidRDefault="00FB0E55" w:rsidP="00FB0E55">
      <w:pPr>
        <w:spacing w:after="0" w:line="276" w:lineRule="auto"/>
        <w:ind w:left="425"/>
        <w:textAlignment w:val="baseline"/>
        <w:rPr>
          <w:rFonts w:eastAsia="Times New Roman"/>
          <w:i/>
          <w:iCs/>
          <w:color w:val="004B88"/>
        </w:rPr>
      </w:pPr>
    </w:p>
    <w:p w14:paraId="5AFC0C8E" w14:textId="77777777" w:rsidR="00FB0E55" w:rsidRPr="00822BA6" w:rsidRDefault="00FB0E55" w:rsidP="00FB0E55">
      <w:pPr>
        <w:numPr>
          <w:ilvl w:val="0"/>
          <w:numId w:val="14"/>
        </w:numPr>
        <w:tabs>
          <w:tab w:val="num" w:pos="-273"/>
        </w:tabs>
        <w:spacing w:after="0" w:line="276" w:lineRule="auto"/>
        <w:ind w:left="425" w:hanging="425"/>
        <w:textAlignment w:val="baseline"/>
        <w:rPr>
          <w:rFonts w:eastAsia="Times New Roman"/>
          <w:i/>
          <w:iCs/>
          <w:color w:val="004B88"/>
        </w:rPr>
      </w:pPr>
      <w:r w:rsidRPr="00822BA6">
        <w:rPr>
          <w:rFonts w:eastAsia="Times New Roman"/>
          <w:color w:val="004B88"/>
        </w:rPr>
        <w:t xml:space="preserve">Describe the range of services provided across the organisation - </w:t>
      </w:r>
      <w:r w:rsidRPr="00822BA6">
        <w:rPr>
          <w:rFonts w:eastAsia="Times New Roman"/>
          <w:i/>
          <w:iCs/>
          <w:color w:val="004B88"/>
        </w:rPr>
        <w:t>You understand that Citizens Advice services are national and local, across England and Wales, and know what the different parts of the service do, both in your office and wider organisation. </w:t>
      </w:r>
    </w:p>
    <w:p w14:paraId="127A8333" w14:textId="77777777" w:rsidR="00FB0E55" w:rsidRPr="00822BA6" w:rsidRDefault="00FB0E55" w:rsidP="00FB0E55">
      <w:pPr>
        <w:spacing w:after="0" w:line="276" w:lineRule="auto"/>
        <w:ind w:left="425"/>
        <w:textAlignment w:val="baseline"/>
        <w:rPr>
          <w:rFonts w:eastAsia="Times New Roman"/>
          <w:i/>
          <w:iCs/>
          <w:color w:val="004B88"/>
        </w:rPr>
      </w:pPr>
    </w:p>
    <w:p w14:paraId="0107E651" w14:textId="77777777" w:rsidR="00FB0E55" w:rsidRPr="00822BA6" w:rsidRDefault="00FB0E55" w:rsidP="00FB0E55">
      <w:pPr>
        <w:numPr>
          <w:ilvl w:val="0"/>
          <w:numId w:val="15"/>
        </w:numPr>
        <w:spacing w:after="0" w:line="276" w:lineRule="auto"/>
        <w:ind w:left="425" w:hanging="425"/>
        <w:textAlignment w:val="baseline"/>
        <w:rPr>
          <w:rFonts w:eastAsia="Times New Roman"/>
          <w:i/>
          <w:iCs/>
          <w:color w:val="004B88"/>
        </w:rPr>
      </w:pPr>
      <w:r w:rsidRPr="00822BA6">
        <w:rPr>
          <w:rFonts w:eastAsia="Times New Roman"/>
          <w:color w:val="004B88"/>
        </w:rPr>
        <w:t xml:space="preserve">Be collaborative, supportive, inclusive and have integrity - </w:t>
      </w:r>
      <w:r w:rsidRPr="00822BA6">
        <w:rPr>
          <w:rFonts w:eastAsia="Times New Roman"/>
          <w:i/>
          <w:iCs/>
          <w:color w:val="004B88"/>
        </w:rPr>
        <w:t>You contribute towards a safe, positive and inclusive working environment where everyone can be themselves.</w:t>
      </w:r>
    </w:p>
    <w:p w14:paraId="271B5A0A" w14:textId="77777777" w:rsidR="00FB0E55" w:rsidRPr="00822BA6" w:rsidRDefault="00FB0E55" w:rsidP="00FB0E55">
      <w:pPr>
        <w:spacing w:after="0" w:line="276" w:lineRule="auto"/>
        <w:ind w:left="425"/>
        <w:textAlignment w:val="baseline"/>
        <w:rPr>
          <w:rFonts w:eastAsia="Times New Roman"/>
          <w:i/>
          <w:iCs/>
          <w:color w:val="004B88"/>
        </w:rPr>
      </w:pPr>
    </w:p>
    <w:p w14:paraId="5F59F657" w14:textId="77777777" w:rsidR="00FB0E55" w:rsidRPr="00822BA6" w:rsidRDefault="00FB0E55" w:rsidP="00FB0E55">
      <w:pPr>
        <w:numPr>
          <w:ilvl w:val="0"/>
          <w:numId w:val="15"/>
        </w:numPr>
        <w:spacing w:after="0" w:line="276" w:lineRule="auto"/>
        <w:ind w:left="425" w:hanging="425"/>
        <w:textAlignment w:val="baseline"/>
        <w:rPr>
          <w:rFonts w:eastAsia="Times New Roman"/>
          <w:i/>
          <w:iCs/>
          <w:color w:val="004B88"/>
        </w:rPr>
      </w:pPr>
      <w:r w:rsidRPr="00822BA6">
        <w:rPr>
          <w:rFonts w:eastAsia="Times New Roman"/>
          <w:color w:val="004B88"/>
        </w:rPr>
        <w:t xml:space="preserve">Work constructively with others, individual and as teams - </w:t>
      </w:r>
      <w:r w:rsidRPr="00822BA6">
        <w:rPr>
          <w:rFonts w:eastAsia="Times New Roman"/>
          <w:i/>
          <w:iCs/>
          <w:color w:val="004B88"/>
        </w:rPr>
        <w:t>You are able to work by yourself, with others and in teams, effectively, productively and constructively.</w:t>
      </w:r>
    </w:p>
    <w:p w14:paraId="194C629A" w14:textId="77777777" w:rsidR="00FB0E55" w:rsidRPr="00822BA6" w:rsidRDefault="00FB0E55" w:rsidP="00FB0E55">
      <w:pPr>
        <w:pStyle w:val="ListParagraph"/>
        <w:spacing w:after="0" w:line="276" w:lineRule="auto"/>
        <w:rPr>
          <w:rFonts w:eastAsia="Times New Roman"/>
          <w:i/>
          <w:iCs/>
          <w:color w:val="004B88"/>
        </w:rPr>
      </w:pPr>
    </w:p>
    <w:p w14:paraId="226F7AD3" w14:textId="77777777" w:rsidR="00FB0E55" w:rsidRDefault="00FB0E55" w:rsidP="00EB144C">
      <w:pPr>
        <w:numPr>
          <w:ilvl w:val="0"/>
          <w:numId w:val="15"/>
        </w:numPr>
        <w:spacing w:after="0" w:line="240" w:lineRule="auto"/>
        <w:ind w:left="425" w:hanging="425"/>
        <w:textAlignment w:val="baseline"/>
        <w:rPr>
          <w:rFonts w:eastAsia="Times New Roman"/>
          <w:i/>
          <w:iCs/>
          <w:color w:val="004B88"/>
        </w:rPr>
      </w:pPr>
      <w:r w:rsidRPr="008E3828">
        <w:rPr>
          <w:rFonts w:eastAsia="Times New Roman"/>
          <w:color w:val="004B88"/>
        </w:rPr>
        <w:t xml:space="preserve">Personal Development - </w:t>
      </w:r>
      <w:r w:rsidRPr="008E3828">
        <w:rPr>
          <w:rFonts w:eastAsia="Times New Roman"/>
          <w:i/>
          <w:iCs/>
          <w:color w:val="004B88"/>
        </w:rPr>
        <w:t>You contribute proactively to the assessment of your role and team and work to continually improve.</w:t>
      </w:r>
    </w:p>
    <w:sectPr w:rsidR="00FB0E55" w:rsidSect="002817BA">
      <w:footerReference w:type="default" r:id="rId16"/>
      <w:pgSz w:w="11906" w:h="16838"/>
      <w:pgMar w:top="993" w:right="1274" w:bottom="709" w:left="1276"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E62BB" w14:textId="77777777" w:rsidR="004F4AF6" w:rsidRDefault="004F4AF6" w:rsidP="00B078C7">
      <w:pPr>
        <w:spacing w:after="0" w:line="240" w:lineRule="auto"/>
      </w:pPr>
      <w:r>
        <w:separator/>
      </w:r>
    </w:p>
  </w:endnote>
  <w:endnote w:type="continuationSeparator" w:id="0">
    <w:p w14:paraId="743396DE" w14:textId="77777777" w:rsidR="004F4AF6" w:rsidRDefault="004F4AF6" w:rsidP="00B078C7">
      <w:pPr>
        <w:spacing w:after="0" w:line="240" w:lineRule="auto"/>
      </w:pPr>
      <w:r>
        <w:continuationSeparator/>
      </w:r>
    </w:p>
  </w:endnote>
  <w:endnote w:type="continuationNotice" w:id="1">
    <w:p w14:paraId="12A3F5C7" w14:textId="77777777" w:rsidR="004F4AF6" w:rsidRDefault="004F4A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Open Sans Extra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4B88"/>
        <w:sz w:val="16"/>
        <w:szCs w:val="16"/>
      </w:rPr>
      <w:id w:val="-2036031407"/>
      <w:docPartObj>
        <w:docPartGallery w:val="Page Numbers (Bottom of Page)"/>
        <w:docPartUnique/>
      </w:docPartObj>
    </w:sdtPr>
    <w:sdtEndPr>
      <w:rPr>
        <w:noProof/>
      </w:rPr>
    </w:sdtEndPr>
    <w:sdtContent>
      <w:p w14:paraId="29127177" w14:textId="35561AE5" w:rsidR="002817BA" w:rsidRPr="002817BA" w:rsidRDefault="002817BA" w:rsidP="002817BA">
        <w:pPr>
          <w:pStyle w:val="Footer"/>
          <w:jc w:val="center"/>
          <w:rPr>
            <w:color w:val="004B88"/>
            <w:sz w:val="16"/>
            <w:szCs w:val="16"/>
          </w:rPr>
        </w:pPr>
        <w:r w:rsidRPr="002817BA">
          <w:rPr>
            <w:color w:val="004B88"/>
            <w:sz w:val="16"/>
            <w:szCs w:val="16"/>
          </w:rPr>
          <w:fldChar w:fldCharType="begin"/>
        </w:r>
        <w:r w:rsidRPr="002817BA">
          <w:rPr>
            <w:color w:val="004B88"/>
            <w:sz w:val="16"/>
            <w:szCs w:val="16"/>
          </w:rPr>
          <w:instrText xml:space="preserve"> PAGE   \* MERGEFORMAT </w:instrText>
        </w:r>
        <w:r w:rsidRPr="002817BA">
          <w:rPr>
            <w:color w:val="004B88"/>
            <w:sz w:val="16"/>
            <w:szCs w:val="16"/>
          </w:rPr>
          <w:fldChar w:fldCharType="separate"/>
        </w:r>
        <w:r w:rsidRPr="002817BA">
          <w:rPr>
            <w:noProof/>
            <w:color w:val="004B88"/>
            <w:sz w:val="16"/>
            <w:szCs w:val="16"/>
          </w:rPr>
          <w:t>2</w:t>
        </w:r>
        <w:r w:rsidRPr="002817BA">
          <w:rPr>
            <w:noProof/>
            <w:color w:val="004B88"/>
            <w:sz w:val="16"/>
            <w:szCs w:val="16"/>
          </w:rPr>
          <w:fldChar w:fldCharType="end"/>
        </w:r>
      </w:p>
    </w:sdtContent>
  </w:sdt>
  <w:p w14:paraId="2E3FE320" w14:textId="77777777" w:rsidR="002817BA" w:rsidRDefault="00281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7D353" w14:textId="77777777" w:rsidR="004F4AF6" w:rsidRDefault="004F4AF6" w:rsidP="00B078C7">
      <w:pPr>
        <w:spacing w:after="0" w:line="240" w:lineRule="auto"/>
      </w:pPr>
      <w:r>
        <w:separator/>
      </w:r>
    </w:p>
  </w:footnote>
  <w:footnote w:type="continuationSeparator" w:id="0">
    <w:p w14:paraId="36A959A3" w14:textId="77777777" w:rsidR="004F4AF6" w:rsidRDefault="004F4AF6" w:rsidP="00B078C7">
      <w:pPr>
        <w:spacing w:after="0" w:line="240" w:lineRule="auto"/>
      </w:pPr>
      <w:r>
        <w:continuationSeparator/>
      </w:r>
    </w:p>
  </w:footnote>
  <w:footnote w:type="continuationNotice" w:id="1">
    <w:p w14:paraId="54FB62DB" w14:textId="77777777" w:rsidR="004F4AF6" w:rsidRDefault="004F4AF6">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9E54FA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55257786" o:spid="_x0000_i1025" type="#_x0000_t75" style="width:36pt;height:32.25pt;visibility:visible;mso-wrap-style:square">
            <v:imagedata r:id="rId1" o:title=""/>
          </v:shape>
        </w:pict>
      </mc:Choice>
      <mc:Fallback>
        <w:drawing>
          <wp:inline distT="0" distB="0" distL="0" distR="0" wp14:anchorId="22112F08" wp14:editId="0845F989">
            <wp:extent cx="457200" cy="409575"/>
            <wp:effectExtent l="0" t="0" r="0" b="0"/>
            <wp:docPr id="1955257786" name="Picture 1955257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409575"/>
                    </a:xfrm>
                    <a:prstGeom prst="rect">
                      <a:avLst/>
                    </a:prstGeom>
                    <a:noFill/>
                    <a:ln>
                      <a:noFill/>
                    </a:ln>
                  </pic:spPr>
                </pic:pic>
              </a:graphicData>
            </a:graphic>
          </wp:inline>
        </w:drawing>
      </mc:Fallback>
    </mc:AlternateContent>
  </w:numPicBullet>
  <w:abstractNum w:abstractNumId="0" w15:restartNumberingAfterBreak="0">
    <w:nsid w:val="042A74A7"/>
    <w:multiLevelType w:val="hybridMultilevel"/>
    <w:tmpl w:val="10F2923A"/>
    <w:lvl w:ilvl="0" w:tplc="4C0CED32">
      <w:start w:val="1"/>
      <w:numFmt w:val="bullet"/>
      <w:lvlText w:val=""/>
      <w:lvlJc w:val="left"/>
      <w:pPr>
        <w:tabs>
          <w:tab w:val="num" w:pos="720"/>
        </w:tabs>
        <w:ind w:left="720" w:hanging="360"/>
      </w:pPr>
      <w:rPr>
        <w:rFonts w:ascii="Wingdings" w:hAnsi="Wingdings" w:hint="default"/>
        <w:sz w:val="24"/>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C2A5E"/>
    <w:multiLevelType w:val="hybridMultilevel"/>
    <w:tmpl w:val="FD7285B8"/>
    <w:lvl w:ilvl="0" w:tplc="59D82760">
      <w:start w:val="1"/>
      <w:numFmt w:val="decimal"/>
      <w:lvlText w:val="%1."/>
      <w:lvlJc w:val="left"/>
      <w:pPr>
        <w:ind w:left="360" w:hanging="360"/>
      </w:pPr>
      <w:rPr>
        <w:rFonts w:hint="default"/>
        <w:b w:val="0"/>
        <w:bCs w:val="0"/>
        <w:sz w:val="22"/>
        <w:szCs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C6B0981"/>
    <w:multiLevelType w:val="hybridMultilevel"/>
    <w:tmpl w:val="7C30D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B23FB"/>
    <w:multiLevelType w:val="hybridMultilevel"/>
    <w:tmpl w:val="FA949F7E"/>
    <w:lvl w:ilvl="0" w:tplc="4C0CED32">
      <w:start w:val="1"/>
      <w:numFmt w:val="bullet"/>
      <w:lvlText w:val=""/>
      <w:lvlJc w:val="left"/>
      <w:pPr>
        <w:ind w:left="720" w:hanging="360"/>
      </w:pPr>
      <w:rPr>
        <w:rFonts w:ascii="Wingdings" w:hAnsi="Wingdings"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0D8551D"/>
    <w:multiLevelType w:val="multilevel"/>
    <w:tmpl w:val="0046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FD32AA"/>
    <w:multiLevelType w:val="multilevel"/>
    <w:tmpl w:val="A5DC9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1C2359"/>
    <w:multiLevelType w:val="multilevel"/>
    <w:tmpl w:val="83FAA1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Calibri" w:hAnsi="Calibri"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F421B2"/>
    <w:multiLevelType w:val="multilevel"/>
    <w:tmpl w:val="BCE63E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48E3CA"/>
    <w:multiLevelType w:val="hybridMultilevel"/>
    <w:tmpl w:val="C57497E8"/>
    <w:lvl w:ilvl="0" w:tplc="1E10CEF2">
      <w:start w:val="1"/>
      <w:numFmt w:val="bullet"/>
      <w:lvlText w:val=""/>
      <w:lvlJc w:val="left"/>
      <w:pPr>
        <w:ind w:left="720" w:hanging="360"/>
      </w:pPr>
      <w:rPr>
        <w:rFonts w:ascii="Symbol" w:hAnsi="Symbol" w:hint="default"/>
      </w:rPr>
    </w:lvl>
    <w:lvl w:ilvl="1" w:tplc="B55068CA">
      <w:start w:val="1"/>
      <w:numFmt w:val="bullet"/>
      <w:lvlText w:val="o"/>
      <w:lvlJc w:val="left"/>
      <w:pPr>
        <w:ind w:left="1440" w:hanging="360"/>
      </w:pPr>
      <w:rPr>
        <w:rFonts w:ascii="Courier New" w:hAnsi="Courier New" w:hint="default"/>
      </w:rPr>
    </w:lvl>
    <w:lvl w:ilvl="2" w:tplc="85626E1E">
      <w:start w:val="1"/>
      <w:numFmt w:val="bullet"/>
      <w:lvlText w:val=""/>
      <w:lvlJc w:val="left"/>
      <w:pPr>
        <w:ind w:left="2160" w:hanging="360"/>
      </w:pPr>
      <w:rPr>
        <w:rFonts w:ascii="Wingdings" w:hAnsi="Wingdings" w:hint="default"/>
      </w:rPr>
    </w:lvl>
    <w:lvl w:ilvl="3" w:tplc="CF1C0036">
      <w:start w:val="1"/>
      <w:numFmt w:val="bullet"/>
      <w:lvlText w:val=""/>
      <w:lvlJc w:val="left"/>
      <w:pPr>
        <w:ind w:left="2880" w:hanging="360"/>
      </w:pPr>
      <w:rPr>
        <w:rFonts w:ascii="Symbol" w:hAnsi="Symbol" w:hint="default"/>
      </w:rPr>
    </w:lvl>
    <w:lvl w:ilvl="4" w:tplc="6DB2B7E8">
      <w:start w:val="1"/>
      <w:numFmt w:val="bullet"/>
      <w:lvlText w:val="o"/>
      <w:lvlJc w:val="left"/>
      <w:pPr>
        <w:ind w:left="3600" w:hanging="360"/>
      </w:pPr>
      <w:rPr>
        <w:rFonts w:ascii="Courier New" w:hAnsi="Courier New" w:hint="default"/>
      </w:rPr>
    </w:lvl>
    <w:lvl w:ilvl="5" w:tplc="CC882652">
      <w:start w:val="1"/>
      <w:numFmt w:val="bullet"/>
      <w:lvlText w:val=""/>
      <w:lvlJc w:val="left"/>
      <w:pPr>
        <w:ind w:left="4320" w:hanging="360"/>
      </w:pPr>
      <w:rPr>
        <w:rFonts w:ascii="Wingdings" w:hAnsi="Wingdings" w:hint="default"/>
      </w:rPr>
    </w:lvl>
    <w:lvl w:ilvl="6" w:tplc="81D8E21A">
      <w:start w:val="1"/>
      <w:numFmt w:val="bullet"/>
      <w:lvlText w:val=""/>
      <w:lvlJc w:val="left"/>
      <w:pPr>
        <w:ind w:left="5040" w:hanging="360"/>
      </w:pPr>
      <w:rPr>
        <w:rFonts w:ascii="Symbol" w:hAnsi="Symbol" w:hint="default"/>
      </w:rPr>
    </w:lvl>
    <w:lvl w:ilvl="7" w:tplc="88F83B3E">
      <w:start w:val="1"/>
      <w:numFmt w:val="bullet"/>
      <w:lvlText w:val="o"/>
      <w:lvlJc w:val="left"/>
      <w:pPr>
        <w:ind w:left="5760" w:hanging="360"/>
      </w:pPr>
      <w:rPr>
        <w:rFonts w:ascii="Courier New" w:hAnsi="Courier New" w:hint="default"/>
      </w:rPr>
    </w:lvl>
    <w:lvl w:ilvl="8" w:tplc="13DE7808">
      <w:start w:val="1"/>
      <w:numFmt w:val="bullet"/>
      <w:lvlText w:val=""/>
      <w:lvlJc w:val="left"/>
      <w:pPr>
        <w:ind w:left="6480" w:hanging="360"/>
      </w:pPr>
      <w:rPr>
        <w:rFonts w:ascii="Wingdings" w:hAnsi="Wingdings" w:hint="default"/>
      </w:rPr>
    </w:lvl>
  </w:abstractNum>
  <w:abstractNum w:abstractNumId="9" w15:restartNumberingAfterBreak="0">
    <w:nsid w:val="28C4CB58"/>
    <w:multiLevelType w:val="hybridMultilevel"/>
    <w:tmpl w:val="4E72F32A"/>
    <w:lvl w:ilvl="0" w:tplc="17F443E6">
      <w:start w:val="1"/>
      <w:numFmt w:val="bullet"/>
      <w:lvlText w:val=""/>
      <w:lvlJc w:val="left"/>
      <w:pPr>
        <w:ind w:left="720" w:hanging="360"/>
      </w:pPr>
      <w:rPr>
        <w:rFonts w:ascii="Symbol" w:hAnsi="Symbol" w:hint="default"/>
      </w:rPr>
    </w:lvl>
    <w:lvl w:ilvl="1" w:tplc="53A69FEE">
      <w:start w:val="1"/>
      <w:numFmt w:val="bullet"/>
      <w:lvlText w:val="o"/>
      <w:lvlJc w:val="left"/>
      <w:pPr>
        <w:ind w:left="1440" w:hanging="360"/>
      </w:pPr>
      <w:rPr>
        <w:rFonts w:ascii="Courier New" w:hAnsi="Courier New" w:hint="default"/>
      </w:rPr>
    </w:lvl>
    <w:lvl w:ilvl="2" w:tplc="EEF4BA8C">
      <w:start w:val="1"/>
      <w:numFmt w:val="bullet"/>
      <w:lvlText w:val=""/>
      <w:lvlJc w:val="left"/>
      <w:pPr>
        <w:ind w:left="2160" w:hanging="360"/>
      </w:pPr>
      <w:rPr>
        <w:rFonts w:ascii="Wingdings" w:hAnsi="Wingdings" w:hint="default"/>
      </w:rPr>
    </w:lvl>
    <w:lvl w:ilvl="3" w:tplc="0090F2AA">
      <w:start w:val="1"/>
      <w:numFmt w:val="bullet"/>
      <w:lvlText w:val=""/>
      <w:lvlJc w:val="left"/>
      <w:pPr>
        <w:ind w:left="2880" w:hanging="360"/>
      </w:pPr>
      <w:rPr>
        <w:rFonts w:ascii="Symbol" w:hAnsi="Symbol" w:hint="default"/>
      </w:rPr>
    </w:lvl>
    <w:lvl w:ilvl="4" w:tplc="1EE80060">
      <w:start w:val="1"/>
      <w:numFmt w:val="bullet"/>
      <w:lvlText w:val="o"/>
      <w:lvlJc w:val="left"/>
      <w:pPr>
        <w:ind w:left="3600" w:hanging="360"/>
      </w:pPr>
      <w:rPr>
        <w:rFonts w:ascii="Courier New" w:hAnsi="Courier New" w:hint="default"/>
      </w:rPr>
    </w:lvl>
    <w:lvl w:ilvl="5" w:tplc="BF48DA2E">
      <w:start w:val="1"/>
      <w:numFmt w:val="bullet"/>
      <w:lvlText w:val=""/>
      <w:lvlJc w:val="left"/>
      <w:pPr>
        <w:ind w:left="4320" w:hanging="360"/>
      </w:pPr>
      <w:rPr>
        <w:rFonts w:ascii="Wingdings" w:hAnsi="Wingdings" w:hint="default"/>
      </w:rPr>
    </w:lvl>
    <w:lvl w:ilvl="6" w:tplc="D3A4C018">
      <w:start w:val="1"/>
      <w:numFmt w:val="bullet"/>
      <w:lvlText w:val=""/>
      <w:lvlJc w:val="left"/>
      <w:pPr>
        <w:ind w:left="5040" w:hanging="360"/>
      </w:pPr>
      <w:rPr>
        <w:rFonts w:ascii="Symbol" w:hAnsi="Symbol" w:hint="default"/>
      </w:rPr>
    </w:lvl>
    <w:lvl w:ilvl="7" w:tplc="13227A08">
      <w:start w:val="1"/>
      <w:numFmt w:val="bullet"/>
      <w:lvlText w:val="o"/>
      <w:lvlJc w:val="left"/>
      <w:pPr>
        <w:ind w:left="5760" w:hanging="360"/>
      </w:pPr>
      <w:rPr>
        <w:rFonts w:ascii="Courier New" w:hAnsi="Courier New" w:hint="default"/>
      </w:rPr>
    </w:lvl>
    <w:lvl w:ilvl="8" w:tplc="1A046336">
      <w:start w:val="1"/>
      <w:numFmt w:val="bullet"/>
      <w:lvlText w:val=""/>
      <w:lvlJc w:val="left"/>
      <w:pPr>
        <w:ind w:left="6480" w:hanging="360"/>
      </w:pPr>
      <w:rPr>
        <w:rFonts w:ascii="Wingdings" w:hAnsi="Wingdings" w:hint="default"/>
      </w:rPr>
    </w:lvl>
  </w:abstractNum>
  <w:abstractNum w:abstractNumId="10" w15:restartNumberingAfterBreak="0">
    <w:nsid w:val="29362FDF"/>
    <w:multiLevelType w:val="hybridMultilevel"/>
    <w:tmpl w:val="67D0FD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AEE3596"/>
    <w:multiLevelType w:val="multilevel"/>
    <w:tmpl w:val="0296A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2B0DC93"/>
    <w:multiLevelType w:val="hybridMultilevel"/>
    <w:tmpl w:val="1602B904"/>
    <w:lvl w:ilvl="0" w:tplc="570E258A">
      <w:start w:val="1"/>
      <w:numFmt w:val="bullet"/>
      <w:lvlText w:val=""/>
      <w:lvlJc w:val="left"/>
      <w:pPr>
        <w:ind w:left="720" w:hanging="360"/>
      </w:pPr>
      <w:rPr>
        <w:rFonts w:ascii="Symbol" w:hAnsi="Symbol" w:hint="default"/>
      </w:rPr>
    </w:lvl>
    <w:lvl w:ilvl="1" w:tplc="69BA7EFA">
      <w:start w:val="1"/>
      <w:numFmt w:val="bullet"/>
      <w:lvlText w:val="o"/>
      <w:lvlJc w:val="left"/>
      <w:pPr>
        <w:ind w:left="1440" w:hanging="360"/>
      </w:pPr>
      <w:rPr>
        <w:rFonts w:ascii="Courier New" w:hAnsi="Courier New" w:hint="default"/>
      </w:rPr>
    </w:lvl>
    <w:lvl w:ilvl="2" w:tplc="C2BE8E04">
      <w:start w:val="1"/>
      <w:numFmt w:val="bullet"/>
      <w:lvlText w:val=""/>
      <w:lvlJc w:val="left"/>
      <w:pPr>
        <w:ind w:left="2160" w:hanging="360"/>
      </w:pPr>
      <w:rPr>
        <w:rFonts w:ascii="Wingdings" w:hAnsi="Wingdings" w:hint="default"/>
      </w:rPr>
    </w:lvl>
    <w:lvl w:ilvl="3" w:tplc="A6B04566">
      <w:start w:val="1"/>
      <w:numFmt w:val="bullet"/>
      <w:lvlText w:val=""/>
      <w:lvlJc w:val="left"/>
      <w:pPr>
        <w:ind w:left="2880" w:hanging="360"/>
      </w:pPr>
      <w:rPr>
        <w:rFonts w:ascii="Symbol" w:hAnsi="Symbol" w:hint="default"/>
      </w:rPr>
    </w:lvl>
    <w:lvl w:ilvl="4" w:tplc="BA529334">
      <w:start w:val="1"/>
      <w:numFmt w:val="bullet"/>
      <w:lvlText w:val="o"/>
      <w:lvlJc w:val="left"/>
      <w:pPr>
        <w:ind w:left="3600" w:hanging="360"/>
      </w:pPr>
      <w:rPr>
        <w:rFonts w:ascii="Courier New" w:hAnsi="Courier New" w:hint="default"/>
      </w:rPr>
    </w:lvl>
    <w:lvl w:ilvl="5" w:tplc="B540F406">
      <w:start w:val="1"/>
      <w:numFmt w:val="bullet"/>
      <w:lvlText w:val=""/>
      <w:lvlJc w:val="left"/>
      <w:pPr>
        <w:ind w:left="4320" w:hanging="360"/>
      </w:pPr>
      <w:rPr>
        <w:rFonts w:ascii="Wingdings" w:hAnsi="Wingdings" w:hint="default"/>
      </w:rPr>
    </w:lvl>
    <w:lvl w:ilvl="6" w:tplc="1CF409C4">
      <w:start w:val="1"/>
      <w:numFmt w:val="bullet"/>
      <w:lvlText w:val=""/>
      <w:lvlJc w:val="left"/>
      <w:pPr>
        <w:ind w:left="5040" w:hanging="360"/>
      </w:pPr>
      <w:rPr>
        <w:rFonts w:ascii="Symbol" w:hAnsi="Symbol" w:hint="default"/>
      </w:rPr>
    </w:lvl>
    <w:lvl w:ilvl="7" w:tplc="F44A3F3E">
      <w:start w:val="1"/>
      <w:numFmt w:val="bullet"/>
      <w:lvlText w:val="o"/>
      <w:lvlJc w:val="left"/>
      <w:pPr>
        <w:ind w:left="5760" w:hanging="360"/>
      </w:pPr>
      <w:rPr>
        <w:rFonts w:ascii="Courier New" w:hAnsi="Courier New" w:hint="default"/>
      </w:rPr>
    </w:lvl>
    <w:lvl w:ilvl="8" w:tplc="7BF02AA0">
      <w:start w:val="1"/>
      <w:numFmt w:val="bullet"/>
      <w:lvlText w:val=""/>
      <w:lvlJc w:val="left"/>
      <w:pPr>
        <w:ind w:left="6480" w:hanging="360"/>
      </w:pPr>
      <w:rPr>
        <w:rFonts w:ascii="Wingdings" w:hAnsi="Wingdings" w:hint="default"/>
      </w:rPr>
    </w:lvl>
  </w:abstractNum>
  <w:abstractNum w:abstractNumId="13" w15:restartNumberingAfterBreak="0">
    <w:nsid w:val="3535692E"/>
    <w:multiLevelType w:val="multilevel"/>
    <w:tmpl w:val="A43C0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475A18"/>
    <w:multiLevelType w:val="multilevel"/>
    <w:tmpl w:val="FE5EED78"/>
    <w:lvl w:ilvl="0">
      <w:start w:val="3"/>
      <w:numFmt w:val="decimal"/>
      <w:lvlText w:val="%1."/>
      <w:lvlJc w:val="left"/>
      <w:pPr>
        <w:tabs>
          <w:tab w:val="num" w:pos="720"/>
        </w:tabs>
        <w:ind w:left="720" w:hanging="360"/>
      </w:pPr>
      <w:rPr>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C94BA3"/>
    <w:multiLevelType w:val="hybridMultilevel"/>
    <w:tmpl w:val="D80A9ED0"/>
    <w:lvl w:ilvl="0" w:tplc="5D169BB6">
      <w:start w:val="1"/>
      <w:numFmt w:val="bullet"/>
      <w:lvlText w:val=""/>
      <w:lvlPicBulletId w:val="0"/>
      <w:lvlJc w:val="left"/>
      <w:pPr>
        <w:tabs>
          <w:tab w:val="num" w:pos="720"/>
        </w:tabs>
        <w:ind w:left="720" w:hanging="360"/>
      </w:pPr>
      <w:rPr>
        <w:rFonts w:ascii="Symbol" w:hAnsi="Symbol" w:hint="default"/>
      </w:rPr>
    </w:lvl>
    <w:lvl w:ilvl="1" w:tplc="2086FFBC" w:tentative="1">
      <w:start w:val="1"/>
      <w:numFmt w:val="bullet"/>
      <w:lvlText w:val=""/>
      <w:lvlJc w:val="left"/>
      <w:pPr>
        <w:tabs>
          <w:tab w:val="num" w:pos="1440"/>
        </w:tabs>
        <w:ind w:left="1440" w:hanging="360"/>
      </w:pPr>
      <w:rPr>
        <w:rFonts w:ascii="Symbol" w:hAnsi="Symbol" w:hint="default"/>
      </w:rPr>
    </w:lvl>
    <w:lvl w:ilvl="2" w:tplc="652E28EC" w:tentative="1">
      <w:start w:val="1"/>
      <w:numFmt w:val="bullet"/>
      <w:lvlText w:val=""/>
      <w:lvlJc w:val="left"/>
      <w:pPr>
        <w:tabs>
          <w:tab w:val="num" w:pos="2160"/>
        </w:tabs>
        <w:ind w:left="2160" w:hanging="360"/>
      </w:pPr>
      <w:rPr>
        <w:rFonts w:ascii="Symbol" w:hAnsi="Symbol" w:hint="default"/>
      </w:rPr>
    </w:lvl>
    <w:lvl w:ilvl="3" w:tplc="5A6EC738" w:tentative="1">
      <w:start w:val="1"/>
      <w:numFmt w:val="bullet"/>
      <w:lvlText w:val=""/>
      <w:lvlJc w:val="left"/>
      <w:pPr>
        <w:tabs>
          <w:tab w:val="num" w:pos="2880"/>
        </w:tabs>
        <w:ind w:left="2880" w:hanging="360"/>
      </w:pPr>
      <w:rPr>
        <w:rFonts w:ascii="Symbol" w:hAnsi="Symbol" w:hint="default"/>
      </w:rPr>
    </w:lvl>
    <w:lvl w:ilvl="4" w:tplc="2554917A" w:tentative="1">
      <w:start w:val="1"/>
      <w:numFmt w:val="bullet"/>
      <w:lvlText w:val=""/>
      <w:lvlJc w:val="left"/>
      <w:pPr>
        <w:tabs>
          <w:tab w:val="num" w:pos="3600"/>
        </w:tabs>
        <w:ind w:left="3600" w:hanging="360"/>
      </w:pPr>
      <w:rPr>
        <w:rFonts w:ascii="Symbol" w:hAnsi="Symbol" w:hint="default"/>
      </w:rPr>
    </w:lvl>
    <w:lvl w:ilvl="5" w:tplc="82B25B5A" w:tentative="1">
      <w:start w:val="1"/>
      <w:numFmt w:val="bullet"/>
      <w:lvlText w:val=""/>
      <w:lvlJc w:val="left"/>
      <w:pPr>
        <w:tabs>
          <w:tab w:val="num" w:pos="4320"/>
        </w:tabs>
        <w:ind w:left="4320" w:hanging="360"/>
      </w:pPr>
      <w:rPr>
        <w:rFonts w:ascii="Symbol" w:hAnsi="Symbol" w:hint="default"/>
      </w:rPr>
    </w:lvl>
    <w:lvl w:ilvl="6" w:tplc="FA46DD46" w:tentative="1">
      <w:start w:val="1"/>
      <w:numFmt w:val="bullet"/>
      <w:lvlText w:val=""/>
      <w:lvlJc w:val="left"/>
      <w:pPr>
        <w:tabs>
          <w:tab w:val="num" w:pos="5040"/>
        </w:tabs>
        <w:ind w:left="5040" w:hanging="360"/>
      </w:pPr>
      <w:rPr>
        <w:rFonts w:ascii="Symbol" w:hAnsi="Symbol" w:hint="default"/>
      </w:rPr>
    </w:lvl>
    <w:lvl w:ilvl="7" w:tplc="8624B1D2" w:tentative="1">
      <w:start w:val="1"/>
      <w:numFmt w:val="bullet"/>
      <w:lvlText w:val=""/>
      <w:lvlJc w:val="left"/>
      <w:pPr>
        <w:tabs>
          <w:tab w:val="num" w:pos="5760"/>
        </w:tabs>
        <w:ind w:left="5760" w:hanging="360"/>
      </w:pPr>
      <w:rPr>
        <w:rFonts w:ascii="Symbol" w:hAnsi="Symbol" w:hint="default"/>
      </w:rPr>
    </w:lvl>
    <w:lvl w:ilvl="8" w:tplc="746AA8B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BD16F47"/>
    <w:multiLevelType w:val="multilevel"/>
    <w:tmpl w:val="3B20AC02"/>
    <w:lvl w:ilvl="0">
      <w:start w:val="2"/>
      <w:numFmt w:val="decimal"/>
      <w:lvlText w:val="%1."/>
      <w:lvlJc w:val="left"/>
      <w:pPr>
        <w:tabs>
          <w:tab w:val="num" w:pos="720"/>
        </w:tabs>
        <w:ind w:left="720" w:hanging="360"/>
      </w:pPr>
      <w:rPr>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9F1035"/>
    <w:multiLevelType w:val="multilevel"/>
    <w:tmpl w:val="D2523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7A62C3"/>
    <w:multiLevelType w:val="multilevel"/>
    <w:tmpl w:val="29C60D96"/>
    <w:lvl w:ilvl="0">
      <w:start w:val="6"/>
      <w:numFmt w:val="decimal"/>
      <w:lvlText w:val="%1."/>
      <w:lvlJc w:val="left"/>
      <w:pPr>
        <w:tabs>
          <w:tab w:val="num" w:pos="720"/>
        </w:tabs>
        <w:ind w:left="720" w:hanging="360"/>
      </w:pPr>
      <w:rPr>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664F6E"/>
    <w:multiLevelType w:val="multilevel"/>
    <w:tmpl w:val="E0968486"/>
    <w:lvl w:ilvl="0">
      <w:start w:val="4"/>
      <w:numFmt w:val="decimal"/>
      <w:lvlText w:val="%1."/>
      <w:lvlJc w:val="left"/>
      <w:pPr>
        <w:tabs>
          <w:tab w:val="num" w:pos="720"/>
        </w:tabs>
        <w:ind w:left="720" w:hanging="360"/>
      </w:pPr>
      <w:rPr>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E858BD"/>
    <w:multiLevelType w:val="multilevel"/>
    <w:tmpl w:val="39B2E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680385"/>
    <w:multiLevelType w:val="multilevel"/>
    <w:tmpl w:val="70A28C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9A711B"/>
    <w:multiLevelType w:val="multilevel"/>
    <w:tmpl w:val="E8EC5A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AC0828"/>
    <w:multiLevelType w:val="multilevel"/>
    <w:tmpl w:val="2EEEA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B71787"/>
    <w:multiLevelType w:val="hybridMultilevel"/>
    <w:tmpl w:val="B152246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52FB4618"/>
    <w:multiLevelType w:val="hybridMultilevel"/>
    <w:tmpl w:val="8AE4BF02"/>
    <w:lvl w:ilvl="0" w:tplc="540A84E2">
      <w:start w:val="1"/>
      <w:numFmt w:val="bullet"/>
      <w:lvlText w:val=""/>
      <w:lvlJc w:val="left"/>
      <w:pPr>
        <w:ind w:left="720" w:hanging="360"/>
      </w:pPr>
      <w:rPr>
        <w:rFonts w:ascii="Symbol" w:hAnsi="Symbol" w:hint="default"/>
      </w:rPr>
    </w:lvl>
    <w:lvl w:ilvl="1" w:tplc="3C7A7786">
      <w:start w:val="1"/>
      <w:numFmt w:val="bullet"/>
      <w:lvlText w:val="o"/>
      <w:lvlJc w:val="left"/>
      <w:pPr>
        <w:ind w:left="1440" w:hanging="360"/>
      </w:pPr>
      <w:rPr>
        <w:rFonts w:ascii="Courier New" w:hAnsi="Courier New" w:hint="default"/>
      </w:rPr>
    </w:lvl>
    <w:lvl w:ilvl="2" w:tplc="D9486060">
      <w:start w:val="1"/>
      <w:numFmt w:val="bullet"/>
      <w:lvlText w:val=""/>
      <w:lvlJc w:val="left"/>
      <w:pPr>
        <w:ind w:left="2160" w:hanging="360"/>
      </w:pPr>
      <w:rPr>
        <w:rFonts w:ascii="Wingdings" w:hAnsi="Wingdings" w:hint="default"/>
      </w:rPr>
    </w:lvl>
    <w:lvl w:ilvl="3" w:tplc="BF9424F2">
      <w:start w:val="1"/>
      <w:numFmt w:val="bullet"/>
      <w:lvlText w:val=""/>
      <w:lvlJc w:val="left"/>
      <w:pPr>
        <w:ind w:left="2880" w:hanging="360"/>
      </w:pPr>
      <w:rPr>
        <w:rFonts w:ascii="Symbol" w:hAnsi="Symbol" w:hint="default"/>
      </w:rPr>
    </w:lvl>
    <w:lvl w:ilvl="4" w:tplc="9B94FF5A">
      <w:start w:val="1"/>
      <w:numFmt w:val="bullet"/>
      <w:lvlText w:val="o"/>
      <w:lvlJc w:val="left"/>
      <w:pPr>
        <w:ind w:left="3600" w:hanging="360"/>
      </w:pPr>
      <w:rPr>
        <w:rFonts w:ascii="Courier New" w:hAnsi="Courier New" w:hint="default"/>
      </w:rPr>
    </w:lvl>
    <w:lvl w:ilvl="5" w:tplc="E0FA9BD2">
      <w:start w:val="1"/>
      <w:numFmt w:val="bullet"/>
      <w:lvlText w:val=""/>
      <w:lvlJc w:val="left"/>
      <w:pPr>
        <w:ind w:left="4320" w:hanging="360"/>
      </w:pPr>
      <w:rPr>
        <w:rFonts w:ascii="Wingdings" w:hAnsi="Wingdings" w:hint="default"/>
      </w:rPr>
    </w:lvl>
    <w:lvl w:ilvl="6" w:tplc="3A262554">
      <w:start w:val="1"/>
      <w:numFmt w:val="bullet"/>
      <w:lvlText w:val=""/>
      <w:lvlJc w:val="left"/>
      <w:pPr>
        <w:ind w:left="5040" w:hanging="360"/>
      </w:pPr>
      <w:rPr>
        <w:rFonts w:ascii="Symbol" w:hAnsi="Symbol" w:hint="default"/>
      </w:rPr>
    </w:lvl>
    <w:lvl w:ilvl="7" w:tplc="696017D8">
      <w:start w:val="1"/>
      <w:numFmt w:val="bullet"/>
      <w:lvlText w:val="o"/>
      <w:lvlJc w:val="left"/>
      <w:pPr>
        <w:ind w:left="5760" w:hanging="360"/>
      </w:pPr>
      <w:rPr>
        <w:rFonts w:ascii="Courier New" w:hAnsi="Courier New" w:hint="default"/>
      </w:rPr>
    </w:lvl>
    <w:lvl w:ilvl="8" w:tplc="3F7619CA">
      <w:start w:val="1"/>
      <w:numFmt w:val="bullet"/>
      <w:lvlText w:val=""/>
      <w:lvlJc w:val="left"/>
      <w:pPr>
        <w:ind w:left="6480" w:hanging="360"/>
      </w:pPr>
      <w:rPr>
        <w:rFonts w:ascii="Wingdings" w:hAnsi="Wingdings" w:hint="default"/>
      </w:rPr>
    </w:lvl>
  </w:abstractNum>
  <w:abstractNum w:abstractNumId="26" w15:restartNumberingAfterBreak="0">
    <w:nsid w:val="53676807"/>
    <w:multiLevelType w:val="multilevel"/>
    <w:tmpl w:val="D95C25E4"/>
    <w:lvl w:ilvl="0">
      <w:numFmt w:val="bullet"/>
      <w:lvlText w:val="-"/>
      <w:lvlJc w:val="left"/>
      <w:pPr>
        <w:tabs>
          <w:tab w:val="num" w:pos="720"/>
        </w:tabs>
        <w:ind w:left="720" w:hanging="360"/>
      </w:pPr>
      <w:rPr>
        <w:rFonts w:ascii="Open Sans" w:eastAsiaTheme="minorHAnsi" w:hAnsi="Open Sans" w:cs="Open San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DBCF48"/>
    <w:multiLevelType w:val="hybridMultilevel"/>
    <w:tmpl w:val="EC4A5E58"/>
    <w:lvl w:ilvl="0" w:tplc="B28AC986">
      <w:start w:val="1"/>
      <w:numFmt w:val="bullet"/>
      <w:lvlText w:val=""/>
      <w:lvlJc w:val="left"/>
      <w:pPr>
        <w:ind w:left="360" w:hanging="360"/>
      </w:pPr>
      <w:rPr>
        <w:rFonts w:ascii="Symbol" w:hAnsi="Symbol" w:hint="default"/>
      </w:rPr>
    </w:lvl>
    <w:lvl w:ilvl="1" w:tplc="ADFE8256">
      <w:start w:val="1"/>
      <w:numFmt w:val="bullet"/>
      <w:lvlText w:val="o"/>
      <w:lvlJc w:val="left"/>
      <w:pPr>
        <w:ind w:left="1080" w:hanging="360"/>
      </w:pPr>
      <w:rPr>
        <w:rFonts w:ascii="Courier New" w:hAnsi="Courier New" w:hint="default"/>
      </w:rPr>
    </w:lvl>
    <w:lvl w:ilvl="2" w:tplc="A86CEB3E">
      <w:start w:val="1"/>
      <w:numFmt w:val="bullet"/>
      <w:lvlText w:val=""/>
      <w:lvlJc w:val="left"/>
      <w:pPr>
        <w:ind w:left="1800" w:hanging="360"/>
      </w:pPr>
      <w:rPr>
        <w:rFonts w:ascii="Wingdings" w:hAnsi="Wingdings" w:hint="default"/>
      </w:rPr>
    </w:lvl>
    <w:lvl w:ilvl="3" w:tplc="27DA43BA">
      <w:start w:val="1"/>
      <w:numFmt w:val="bullet"/>
      <w:lvlText w:val=""/>
      <w:lvlJc w:val="left"/>
      <w:pPr>
        <w:ind w:left="2520" w:hanging="360"/>
      </w:pPr>
      <w:rPr>
        <w:rFonts w:ascii="Symbol" w:hAnsi="Symbol" w:hint="default"/>
      </w:rPr>
    </w:lvl>
    <w:lvl w:ilvl="4" w:tplc="960E2CB4">
      <w:start w:val="1"/>
      <w:numFmt w:val="bullet"/>
      <w:lvlText w:val="o"/>
      <w:lvlJc w:val="left"/>
      <w:pPr>
        <w:ind w:left="3240" w:hanging="360"/>
      </w:pPr>
      <w:rPr>
        <w:rFonts w:ascii="Courier New" w:hAnsi="Courier New" w:hint="default"/>
      </w:rPr>
    </w:lvl>
    <w:lvl w:ilvl="5" w:tplc="77964276">
      <w:start w:val="1"/>
      <w:numFmt w:val="bullet"/>
      <w:lvlText w:val=""/>
      <w:lvlJc w:val="left"/>
      <w:pPr>
        <w:ind w:left="3960" w:hanging="360"/>
      </w:pPr>
      <w:rPr>
        <w:rFonts w:ascii="Wingdings" w:hAnsi="Wingdings" w:hint="default"/>
      </w:rPr>
    </w:lvl>
    <w:lvl w:ilvl="6" w:tplc="F8FEDFAC">
      <w:start w:val="1"/>
      <w:numFmt w:val="bullet"/>
      <w:lvlText w:val=""/>
      <w:lvlJc w:val="left"/>
      <w:pPr>
        <w:ind w:left="4680" w:hanging="360"/>
      </w:pPr>
      <w:rPr>
        <w:rFonts w:ascii="Symbol" w:hAnsi="Symbol" w:hint="default"/>
      </w:rPr>
    </w:lvl>
    <w:lvl w:ilvl="7" w:tplc="4F48CDF0">
      <w:start w:val="1"/>
      <w:numFmt w:val="bullet"/>
      <w:lvlText w:val="o"/>
      <w:lvlJc w:val="left"/>
      <w:pPr>
        <w:ind w:left="5400" w:hanging="360"/>
      </w:pPr>
      <w:rPr>
        <w:rFonts w:ascii="Courier New" w:hAnsi="Courier New" w:hint="default"/>
      </w:rPr>
    </w:lvl>
    <w:lvl w:ilvl="8" w:tplc="108403B2">
      <w:start w:val="1"/>
      <w:numFmt w:val="bullet"/>
      <w:lvlText w:val=""/>
      <w:lvlJc w:val="left"/>
      <w:pPr>
        <w:ind w:left="6120" w:hanging="360"/>
      </w:pPr>
      <w:rPr>
        <w:rFonts w:ascii="Wingdings" w:hAnsi="Wingdings" w:hint="default"/>
      </w:rPr>
    </w:lvl>
  </w:abstractNum>
  <w:abstractNum w:abstractNumId="28" w15:restartNumberingAfterBreak="0">
    <w:nsid w:val="619F5114"/>
    <w:multiLevelType w:val="hybridMultilevel"/>
    <w:tmpl w:val="2E2231C4"/>
    <w:lvl w:ilvl="0" w:tplc="46BE7C9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B978DE"/>
    <w:multiLevelType w:val="hybridMultilevel"/>
    <w:tmpl w:val="55201902"/>
    <w:lvl w:ilvl="0" w:tplc="D158948C">
      <w:start w:val="1"/>
      <w:numFmt w:val="bullet"/>
      <w:lvlText w:val=""/>
      <w:lvlJc w:val="left"/>
      <w:pPr>
        <w:ind w:left="720" w:hanging="360"/>
      </w:pPr>
      <w:rPr>
        <w:rFonts w:ascii="Symbol" w:hAnsi="Symbol" w:hint="default"/>
      </w:rPr>
    </w:lvl>
    <w:lvl w:ilvl="1" w:tplc="2D88057E">
      <w:start w:val="1"/>
      <w:numFmt w:val="bullet"/>
      <w:lvlText w:val="o"/>
      <w:lvlJc w:val="left"/>
      <w:pPr>
        <w:ind w:left="1440" w:hanging="360"/>
      </w:pPr>
      <w:rPr>
        <w:rFonts w:ascii="Courier New" w:hAnsi="Courier New" w:hint="default"/>
      </w:rPr>
    </w:lvl>
    <w:lvl w:ilvl="2" w:tplc="027A4CA2">
      <w:start w:val="1"/>
      <w:numFmt w:val="bullet"/>
      <w:lvlText w:val=""/>
      <w:lvlJc w:val="left"/>
      <w:pPr>
        <w:ind w:left="2160" w:hanging="360"/>
      </w:pPr>
      <w:rPr>
        <w:rFonts w:ascii="Wingdings" w:hAnsi="Wingdings" w:hint="default"/>
      </w:rPr>
    </w:lvl>
    <w:lvl w:ilvl="3" w:tplc="61904DF2">
      <w:start w:val="1"/>
      <w:numFmt w:val="bullet"/>
      <w:lvlText w:val=""/>
      <w:lvlJc w:val="left"/>
      <w:pPr>
        <w:ind w:left="2880" w:hanging="360"/>
      </w:pPr>
      <w:rPr>
        <w:rFonts w:ascii="Symbol" w:hAnsi="Symbol" w:hint="default"/>
      </w:rPr>
    </w:lvl>
    <w:lvl w:ilvl="4" w:tplc="A4F4CF0E">
      <w:start w:val="1"/>
      <w:numFmt w:val="bullet"/>
      <w:lvlText w:val="o"/>
      <w:lvlJc w:val="left"/>
      <w:pPr>
        <w:ind w:left="3600" w:hanging="360"/>
      </w:pPr>
      <w:rPr>
        <w:rFonts w:ascii="Courier New" w:hAnsi="Courier New" w:hint="default"/>
      </w:rPr>
    </w:lvl>
    <w:lvl w:ilvl="5" w:tplc="D83C284A">
      <w:start w:val="1"/>
      <w:numFmt w:val="bullet"/>
      <w:lvlText w:val=""/>
      <w:lvlJc w:val="left"/>
      <w:pPr>
        <w:ind w:left="4320" w:hanging="360"/>
      </w:pPr>
      <w:rPr>
        <w:rFonts w:ascii="Wingdings" w:hAnsi="Wingdings" w:hint="default"/>
      </w:rPr>
    </w:lvl>
    <w:lvl w:ilvl="6" w:tplc="279E57E6">
      <w:start w:val="1"/>
      <w:numFmt w:val="bullet"/>
      <w:lvlText w:val=""/>
      <w:lvlJc w:val="left"/>
      <w:pPr>
        <w:ind w:left="5040" w:hanging="360"/>
      </w:pPr>
      <w:rPr>
        <w:rFonts w:ascii="Symbol" w:hAnsi="Symbol" w:hint="default"/>
      </w:rPr>
    </w:lvl>
    <w:lvl w:ilvl="7" w:tplc="9DBE32B2">
      <w:start w:val="1"/>
      <w:numFmt w:val="bullet"/>
      <w:lvlText w:val="o"/>
      <w:lvlJc w:val="left"/>
      <w:pPr>
        <w:ind w:left="5760" w:hanging="360"/>
      </w:pPr>
      <w:rPr>
        <w:rFonts w:ascii="Courier New" w:hAnsi="Courier New" w:hint="default"/>
      </w:rPr>
    </w:lvl>
    <w:lvl w:ilvl="8" w:tplc="496AC2A8">
      <w:start w:val="1"/>
      <w:numFmt w:val="bullet"/>
      <w:lvlText w:val=""/>
      <w:lvlJc w:val="left"/>
      <w:pPr>
        <w:ind w:left="6480" w:hanging="360"/>
      </w:pPr>
      <w:rPr>
        <w:rFonts w:ascii="Wingdings" w:hAnsi="Wingdings" w:hint="default"/>
      </w:rPr>
    </w:lvl>
  </w:abstractNum>
  <w:abstractNum w:abstractNumId="30" w15:restartNumberingAfterBreak="0">
    <w:nsid w:val="62A51F33"/>
    <w:multiLevelType w:val="hybridMultilevel"/>
    <w:tmpl w:val="40F21110"/>
    <w:lvl w:ilvl="0" w:tplc="F364EC2E">
      <w:start w:val="1"/>
      <w:numFmt w:val="bullet"/>
      <w:lvlText w:val="-"/>
      <w:lvlJc w:val="left"/>
      <w:pPr>
        <w:ind w:left="1085" w:hanging="360"/>
      </w:pPr>
      <w:rPr>
        <w:rFonts w:ascii="Calibri" w:hAnsi="Calibri" w:hint="default"/>
      </w:rPr>
    </w:lvl>
    <w:lvl w:ilvl="1" w:tplc="08090003" w:tentative="1">
      <w:start w:val="1"/>
      <w:numFmt w:val="bullet"/>
      <w:lvlText w:val="o"/>
      <w:lvlJc w:val="left"/>
      <w:pPr>
        <w:ind w:left="1805" w:hanging="360"/>
      </w:pPr>
      <w:rPr>
        <w:rFonts w:ascii="Courier New" w:hAnsi="Courier New" w:cs="Courier New" w:hint="default"/>
      </w:rPr>
    </w:lvl>
    <w:lvl w:ilvl="2" w:tplc="08090005" w:tentative="1">
      <w:start w:val="1"/>
      <w:numFmt w:val="bullet"/>
      <w:lvlText w:val=""/>
      <w:lvlJc w:val="left"/>
      <w:pPr>
        <w:ind w:left="2525" w:hanging="360"/>
      </w:pPr>
      <w:rPr>
        <w:rFonts w:ascii="Wingdings" w:hAnsi="Wingdings" w:hint="default"/>
      </w:rPr>
    </w:lvl>
    <w:lvl w:ilvl="3" w:tplc="08090001" w:tentative="1">
      <w:start w:val="1"/>
      <w:numFmt w:val="bullet"/>
      <w:lvlText w:val=""/>
      <w:lvlJc w:val="left"/>
      <w:pPr>
        <w:ind w:left="3245" w:hanging="360"/>
      </w:pPr>
      <w:rPr>
        <w:rFonts w:ascii="Symbol" w:hAnsi="Symbol" w:hint="default"/>
      </w:rPr>
    </w:lvl>
    <w:lvl w:ilvl="4" w:tplc="08090003" w:tentative="1">
      <w:start w:val="1"/>
      <w:numFmt w:val="bullet"/>
      <w:lvlText w:val="o"/>
      <w:lvlJc w:val="left"/>
      <w:pPr>
        <w:ind w:left="3965" w:hanging="360"/>
      </w:pPr>
      <w:rPr>
        <w:rFonts w:ascii="Courier New" w:hAnsi="Courier New" w:cs="Courier New" w:hint="default"/>
      </w:rPr>
    </w:lvl>
    <w:lvl w:ilvl="5" w:tplc="08090005" w:tentative="1">
      <w:start w:val="1"/>
      <w:numFmt w:val="bullet"/>
      <w:lvlText w:val=""/>
      <w:lvlJc w:val="left"/>
      <w:pPr>
        <w:ind w:left="4685" w:hanging="360"/>
      </w:pPr>
      <w:rPr>
        <w:rFonts w:ascii="Wingdings" w:hAnsi="Wingdings" w:hint="default"/>
      </w:rPr>
    </w:lvl>
    <w:lvl w:ilvl="6" w:tplc="08090001" w:tentative="1">
      <w:start w:val="1"/>
      <w:numFmt w:val="bullet"/>
      <w:lvlText w:val=""/>
      <w:lvlJc w:val="left"/>
      <w:pPr>
        <w:ind w:left="5405" w:hanging="360"/>
      </w:pPr>
      <w:rPr>
        <w:rFonts w:ascii="Symbol" w:hAnsi="Symbol" w:hint="default"/>
      </w:rPr>
    </w:lvl>
    <w:lvl w:ilvl="7" w:tplc="08090003" w:tentative="1">
      <w:start w:val="1"/>
      <w:numFmt w:val="bullet"/>
      <w:lvlText w:val="o"/>
      <w:lvlJc w:val="left"/>
      <w:pPr>
        <w:ind w:left="6125" w:hanging="360"/>
      </w:pPr>
      <w:rPr>
        <w:rFonts w:ascii="Courier New" w:hAnsi="Courier New" w:cs="Courier New" w:hint="default"/>
      </w:rPr>
    </w:lvl>
    <w:lvl w:ilvl="8" w:tplc="08090005" w:tentative="1">
      <w:start w:val="1"/>
      <w:numFmt w:val="bullet"/>
      <w:lvlText w:val=""/>
      <w:lvlJc w:val="left"/>
      <w:pPr>
        <w:ind w:left="6845" w:hanging="360"/>
      </w:pPr>
      <w:rPr>
        <w:rFonts w:ascii="Wingdings" w:hAnsi="Wingdings" w:hint="default"/>
      </w:rPr>
    </w:lvl>
  </w:abstractNum>
  <w:abstractNum w:abstractNumId="31" w15:restartNumberingAfterBreak="0">
    <w:nsid w:val="62EC56B7"/>
    <w:multiLevelType w:val="multilevel"/>
    <w:tmpl w:val="E8BE4D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numFmt w:val="bullet"/>
      <w:lvlText w:val="-"/>
      <w:lvlJc w:val="left"/>
      <w:pPr>
        <w:ind w:left="2160" w:hanging="360"/>
      </w:pPr>
      <w:rPr>
        <w:rFonts w:ascii="Open Sans" w:eastAsiaTheme="minorHAnsi" w:hAnsi="Open Sans" w:cs="Open Sans"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CD4754"/>
    <w:multiLevelType w:val="hybridMultilevel"/>
    <w:tmpl w:val="9B5EF07E"/>
    <w:lvl w:ilvl="0" w:tplc="B8AC3D56">
      <w:start w:val="1"/>
      <w:numFmt w:val="bullet"/>
      <w:lvlText w:val=""/>
      <w:lvlJc w:val="left"/>
      <w:pPr>
        <w:ind w:left="720" w:hanging="360"/>
      </w:pPr>
      <w:rPr>
        <w:rFonts w:ascii="Symbol" w:hAnsi="Symbol" w:hint="default"/>
      </w:rPr>
    </w:lvl>
    <w:lvl w:ilvl="1" w:tplc="95AEAAFA">
      <w:start w:val="1"/>
      <w:numFmt w:val="bullet"/>
      <w:lvlText w:val="o"/>
      <w:lvlJc w:val="left"/>
      <w:pPr>
        <w:ind w:left="1440" w:hanging="360"/>
      </w:pPr>
      <w:rPr>
        <w:rFonts w:ascii="Courier New" w:hAnsi="Courier New" w:hint="default"/>
      </w:rPr>
    </w:lvl>
    <w:lvl w:ilvl="2" w:tplc="AF7232C2">
      <w:start w:val="1"/>
      <w:numFmt w:val="bullet"/>
      <w:lvlText w:val=""/>
      <w:lvlJc w:val="left"/>
      <w:pPr>
        <w:ind w:left="2160" w:hanging="360"/>
      </w:pPr>
      <w:rPr>
        <w:rFonts w:ascii="Wingdings" w:hAnsi="Wingdings" w:hint="default"/>
      </w:rPr>
    </w:lvl>
    <w:lvl w:ilvl="3" w:tplc="8D3A882E">
      <w:start w:val="1"/>
      <w:numFmt w:val="bullet"/>
      <w:lvlText w:val=""/>
      <w:lvlJc w:val="left"/>
      <w:pPr>
        <w:ind w:left="2880" w:hanging="360"/>
      </w:pPr>
      <w:rPr>
        <w:rFonts w:ascii="Symbol" w:hAnsi="Symbol" w:hint="default"/>
      </w:rPr>
    </w:lvl>
    <w:lvl w:ilvl="4" w:tplc="E4DA3A26">
      <w:start w:val="1"/>
      <w:numFmt w:val="bullet"/>
      <w:lvlText w:val="o"/>
      <w:lvlJc w:val="left"/>
      <w:pPr>
        <w:ind w:left="3600" w:hanging="360"/>
      </w:pPr>
      <w:rPr>
        <w:rFonts w:ascii="Courier New" w:hAnsi="Courier New" w:hint="default"/>
      </w:rPr>
    </w:lvl>
    <w:lvl w:ilvl="5" w:tplc="0BDC72C0">
      <w:start w:val="1"/>
      <w:numFmt w:val="bullet"/>
      <w:lvlText w:val=""/>
      <w:lvlJc w:val="left"/>
      <w:pPr>
        <w:ind w:left="4320" w:hanging="360"/>
      </w:pPr>
      <w:rPr>
        <w:rFonts w:ascii="Wingdings" w:hAnsi="Wingdings" w:hint="default"/>
      </w:rPr>
    </w:lvl>
    <w:lvl w:ilvl="6" w:tplc="88EAE41A">
      <w:start w:val="1"/>
      <w:numFmt w:val="bullet"/>
      <w:lvlText w:val=""/>
      <w:lvlJc w:val="left"/>
      <w:pPr>
        <w:ind w:left="5040" w:hanging="360"/>
      </w:pPr>
      <w:rPr>
        <w:rFonts w:ascii="Symbol" w:hAnsi="Symbol" w:hint="default"/>
      </w:rPr>
    </w:lvl>
    <w:lvl w:ilvl="7" w:tplc="6E6A31B8">
      <w:start w:val="1"/>
      <w:numFmt w:val="bullet"/>
      <w:lvlText w:val="o"/>
      <w:lvlJc w:val="left"/>
      <w:pPr>
        <w:ind w:left="5760" w:hanging="360"/>
      </w:pPr>
      <w:rPr>
        <w:rFonts w:ascii="Courier New" w:hAnsi="Courier New" w:hint="default"/>
      </w:rPr>
    </w:lvl>
    <w:lvl w:ilvl="8" w:tplc="C6AEB564">
      <w:start w:val="1"/>
      <w:numFmt w:val="bullet"/>
      <w:lvlText w:val=""/>
      <w:lvlJc w:val="left"/>
      <w:pPr>
        <w:ind w:left="6480" w:hanging="360"/>
      </w:pPr>
      <w:rPr>
        <w:rFonts w:ascii="Wingdings" w:hAnsi="Wingdings" w:hint="default"/>
      </w:rPr>
    </w:lvl>
  </w:abstractNum>
  <w:abstractNum w:abstractNumId="33" w15:restartNumberingAfterBreak="0">
    <w:nsid w:val="75FC2144"/>
    <w:multiLevelType w:val="multilevel"/>
    <w:tmpl w:val="E27C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100C05"/>
    <w:multiLevelType w:val="multilevel"/>
    <w:tmpl w:val="7C56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55796B"/>
    <w:multiLevelType w:val="multilevel"/>
    <w:tmpl w:val="A7F6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7423702">
    <w:abstractNumId w:val="21"/>
  </w:num>
  <w:num w:numId="2" w16cid:durableId="1747023565">
    <w:abstractNumId w:val="4"/>
  </w:num>
  <w:num w:numId="3" w16cid:durableId="1950625773">
    <w:abstractNumId w:val="12"/>
  </w:num>
  <w:num w:numId="4" w16cid:durableId="2143190948">
    <w:abstractNumId w:val="29"/>
  </w:num>
  <w:num w:numId="5" w16cid:durableId="1258753696">
    <w:abstractNumId w:val="27"/>
  </w:num>
  <w:num w:numId="6" w16cid:durableId="1372338698">
    <w:abstractNumId w:val="8"/>
  </w:num>
  <w:num w:numId="7" w16cid:durableId="926573001">
    <w:abstractNumId w:val="25"/>
  </w:num>
  <w:num w:numId="8" w16cid:durableId="1093666912">
    <w:abstractNumId w:val="32"/>
  </w:num>
  <w:num w:numId="9" w16cid:durableId="1696075646">
    <w:abstractNumId w:val="9"/>
  </w:num>
  <w:num w:numId="10" w16cid:durableId="2087875711">
    <w:abstractNumId w:val="5"/>
  </w:num>
  <w:num w:numId="11" w16cid:durableId="1375034016">
    <w:abstractNumId w:val="16"/>
  </w:num>
  <w:num w:numId="12" w16cid:durableId="569578543">
    <w:abstractNumId w:val="14"/>
  </w:num>
  <w:num w:numId="13" w16cid:durableId="657534574">
    <w:abstractNumId w:val="19"/>
  </w:num>
  <w:num w:numId="14" w16cid:durableId="1488668965">
    <w:abstractNumId w:val="22"/>
  </w:num>
  <w:num w:numId="15" w16cid:durableId="1032150385">
    <w:abstractNumId w:val="18"/>
  </w:num>
  <w:num w:numId="16" w16cid:durableId="474487921">
    <w:abstractNumId w:val="1"/>
  </w:num>
  <w:num w:numId="17" w16cid:durableId="151719562">
    <w:abstractNumId w:val="0"/>
  </w:num>
  <w:num w:numId="18" w16cid:durableId="2104916552">
    <w:abstractNumId w:val="3"/>
  </w:num>
  <w:num w:numId="19" w16cid:durableId="1739209575">
    <w:abstractNumId w:val="11"/>
  </w:num>
  <w:num w:numId="20" w16cid:durableId="1713726562">
    <w:abstractNumId w:val="7"/>
  </w:num>
  <w:num w:numId="21" w16cid:durableId="865099704">
    <w:abstractNumId w:val="26"/>
  </w:num>
  <w:num w:numId="22" w16cid:durableId="28530789">
    <w:abstractNumId w:val="31"/>
  </w:num>
  <w:num w:numId="23" w16cid:durableId="945189910">
    <w:abstractNumId w:val="6"/>
  </w:num>
  <w:num w:numId="24" w16cid:durableId="1286234991">
    <w:abstractNumId w:val="30"/>
  </w:num>
  <w:num w:numId="25" w16cid:durableId="1330325160">
    <w:abstractNumId w:val="10"/>
  </w:num>
  <w:num w:numId="26" w16cid:durableId="386417414">
    <w:abstractNumId w:val="20"/>
  </w:num>
  <w:num w:numId="27" w16cid:durableId="1529683346">
    <w:abstractNumId w:val="13"/>
  </w:num>
  <w:num w:numId="28" w16cid:durableId="500389818">
    <w:abstractNumId w:val="33"/>
  </w:num>
  <w:num w:numId="29" w16cid:durableId="1380855420">
    <w:abstractNumId w:val="35"/>
  </w:num>
  <w:num w:numId="30" w16cid:durableId="70934204">
    <w:abstractNumId w:val="23"/>
  </w:num>
  <w:num w:numId="31" w16cid:durableId="1482846761">
    <w:abstractNumId w:val="17"/>
  </w:num>
  <w:num w:numId="32" w16cid:durableId="1052853120">
    <w:abstractNumId w:val="15"/>
  </w:num>
  <w:num w:numId="33" w16cid:durableId="1833989503">
    <w:abstractNumId w:val="28"/>
  </w:num>
  <w:num w:numId="34" w16cid:durableId="1868834042">
    <w:abstractNumId w:val="34"/>
  </w:num>
  <w:num w:numId="35" w16cid:durableId="648049011">
    <w:abstractNumId w:val="2"/>
  </w:num>
  <w:num w:numId="36" w16cid:durableId="209809277">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571"/>
    <w:rsid w:val="000001E7"/>
    <w:rsid w:val="00002616"/>
    <w:rsid w:val="00004823"/>
    <w:rsid w:val="00004D60"/>
    <w:rsid w:val="0000726C"/>
    <w:rsid w:val="00014F1F"/>
    <w:rsid w:val="00015BD0"/>
    <w:rsid w:val="000217A5"/>
    <w:rsid w:val="000249E0"/>
    <w:rsid w:val="00026514"/>
    <w:rsid w:val="00032461"/>
    <w:rsid w:val="00034122"/>
    <w:rsid w:val="00034AAB"/>
    <w:rsid w:val="0004421F"/>
    <w:rsid w:val="00044CCF"/>
    <w:rsid w:val="00053653"/>
    <w:rsid w:val="00056706"/>
    <w:rsid w:val="00060DAE"/>
    <w:rsid w:val="00061C79"/>
    <w:rsid w:val="00067BCB"/>
    <w:rsid w:val="000719FE"/>
    <w:rsid w:val="00072851"/>
    <w:rsid w:val="00075CEC"/>
    <w:rsid w:val="00077BAF"/>
    <w:rsid w:val="00083214"/>
    <w:rsid w:val="00091A3B"/>
    <w:rsid w:val="0009759A"/>
    <w:rsid w:val="000A126F"/>
    <w:rsid w:val="000A634E"/>
    <w:rsid w:val="000A70BB"/>
    <w:rsid w:val="000C0308"/>
    <w:rsid w:val="000C0FFB"/>
    <w:rsid w:val="000C55A0"/>
    <w:rsid w:val="000C77F9"/>
    <w:rsid w:val="000D7375"/>
    <w:rsid w:val="000E49BC"/>
    <w:rsid w:val="000F09E6"/>
    <w:rsid w:val="000F6B0B"/>
    <w:rsid w:val="000F7C44"/>
    <w:rsid w:val="00110595"/>
    <w:rsid w:val="001108E5"/>
    <w:rsid w:val="00112307"/>
    <w:rsid w:val="00130772"/>
    <w:rsid w:val="0013186A"/>
    <w:rsid w:val="00134745"/>
    <w:rsid w:val="00135057"/>
    <w:rsid w:val="00136E0E"/>
    <w:rsid w:val="001451CF"/>
    <w:rsid w:val="00184648"/>
    <w:rsid w:val="00184C7E"/>
    <w:rsid w:val="001968EB"/>
    <w:rsid w:val="001A4963"/>
    <w:rsid w:val="001A4A5B"/>
    <w:rsid w:val="001A78D2"/>
    <w:rsid w:val="001B7094"/>
    <w:rsid w:val="001B7CBA"/>
    <w:rsid w:val="001C1B41"/>
    <w:rsid w:val="001C21BF"/>
    <w:rsid w:val="001C735E"/>
    <w:rsid w:val="001E187B"/>
    <w:rsid w:val="001E60A9"/>
    <w:rsid w:val="001E6963"/>
    <w:rsid w:val="001E7EB7"/>
    <w:rsid w:val="001F18EA"/>
    <w:rsid w:val="001F3256"/>
    <w:rsid w:val="001F7F8C"/>
    <w:rsid w:val="00203218"/>
    <w:rsid w:val="00203CAF"/>
    <w:rsid w:val="00211C34"/>
    <w:rsid w:val="00216930"/>
    <w:rsid w:val="00216C3E"/>
    <w:rsid w:val="002211D3"/>
    <w:rsid w:val="0022344E"/>
    <w:rsid w:val="002258A1"/>
    <w:rsid w:val="002258AF"/>
    <w:rsid w:val="002351F9"/>
    <w:rsid w:val="00240F9F"/>
    <w:rsid w:val="00245994"/>
    <w:rsid w:val="002508E1"/>
    <w:rsid w:val="00252FBF"/>
    <w:rsid w:val="00254E20"/>
    <w:rsid w:val="00264AF0"/>
    <w:rsid w:val="00265D5D"/>
    <w:rsid w:val="00266AE9"/>
    <w:rsid w:val="0027378C"/>
    <w:rsid w:val="00273B59"/>
    <w:rsid w:val="002747E3"/>
    <w:rsid w:val="002817BA"/>
    <w:rsid w:val="002818CD"/>
    <w:rsid w:val="00296248"/>
    <w:rsid w:val="002A4F79"/>
    <w:rsid w:val="002A50C9"/>
    <w:rsid w:val="002B708E"/>
    <w:rsid w:val="002B714F"/>
    <w:rsid w:val="002D1D5A"/>
    <w:rsid w:val="002D2DEA"/>
    <w:rsid w:val="002D4A00"/>
    <w:rsid w:val="002D7BF4"/>
    <w:rsid w:val="002E1D2D"/>
    <w:rsid w:val="002E5ABA"/>
    <w:rsid w:val="002E7416"/>
    <w:rsid w:val="002F7AFF"/>
    <w:rsid w:val="00302E91"/>
    <w:rsid w:val="00302F9E"/>
    <w:rsid w:val="0030375C"/>
    <w:rsid w:val="0030540C"/>
    <w:rsid w:val="00311536"/>
    <w:rsid w:val="00311B12"/>
    <w:rsid w:val="00317327"/>
    <w:rsid w:val="00322E9F"/>
    <w:rsid w:val="00323E56"/>
    <w:rsid w:val="00324F66"/>
    <w:rsid w:val="00333395"/>
    <w:rsid w:val="0033422D"/>
    <w:rsid w:val="00355061"/>
    <w:rsid w:val="00360AAC"/>
    <w:rsid w:val="00360FFD"/>
    <w:rsid w:val="003610A4"/>
    <w:rsid w:val="00361E85"/>
    <w:rsid w:val="003649C3"/>
    <w:rsid w:val="00372411"/>
    <w:rsid w:val="0038122E"/>
    <w:rsid w:val="00384C59"/>
    <w:rsid w:val="003866F5"/>
    <w:rsid w:val="003926BC"/>
    <w:rsid w:val="00392FB9"/>
    <w:rsid w:val="00394DFE"/>
    <w:rsid w:val="00395047"/>
    <w:rsid w:val="003950F9"/>
    <w:rsid w:val="003A076E"/>
    <w:rsid w:val="003A0E60"/>
    <w:rsid w:val="003A443D"/>
    <w:rsid w:val="003A5E24"/>
    <w:rsid w:val="003A6B8B"/>
    <w:rsid w:val="003A7EF7"/>
    <w:rsid w:val="003B0E06"/>
    <w:rsid w:val="003C17A7"/>
    <w:rsid w:val="003D4FC2"/>
    <w:rsid w:val="003E38C6"/>
    <w:rsid w:val="003E3B03"/>
    <w:rsid w:val="004005CF"/>
    <w:rsid w:val="00400A24"/>
    <w:rsid w:val="00402494"/>
    <w:rsid w:val="00403CA3"/>
    <w:rsid w:val="004112A6"/>
    <w:rsid w:val="00411F41"/>
    <w:rsid w:val="00416B5D"/>
    <w:rsid w:val="004203A4"/>
    <w:rsid w:val="0042330B"/>
    <w:rsid w:val="004331E8"/>
    <w:rsid w:val="00446A1A"/>
    <w:rsid w:val="004509A8"/>
    <w:rsid w:val="004530C2"/>
    <w:rsid w:val="004552C4"/>
    <w:rsid w:val="00455C4D"/>
    <w:rsid w:val="00457FA3"/>
    <w:rsid w:val="00485478"/>
    <w:rsid w:val="0048669C"/>
    <w:rsid w:val="00491B0D"/>
    <w:rsid w:val="00497845"/>
    <w:rsid w:val="004A138F"/>
    <w:rsid w:val="004A4220"/>
    <w:rsid w:val="004B3878"/>
    <w:rsid w:val="004C12B7"/>
    <w:rsid w:val="004C53E0"/>
    <w:rsid w:val="004C6DCF"/>
    <w:rsid w:val="004D3FA6"/>
    <w:rsid w:val="004D6C09"/>
    <w:rsid w:val="004D783A"/>
    <w:rsid w:val="004E463F"/>
    <w:rsid w:val="004E5A51"/>
    <w:rsid w:val="004F4AF6"/>
    <w:rsid w:val="004F4BBC"/>
    <w:rsid w:val="004F5C9F"/>
    <w:rsid w:val="00504B3C"/>
    <w:rsid w:val="00505FB4"/>
    <w:rsid w:val="0050730A"/>
    <w:rsid w:val="0051402C"/>
    <w:rsid w:val="005141DC"/>
    <w:rsid w:val="00521AB3"/>
    <w:rsid w:val="0052372D"/>
    <w:rsid w:val="005260C7"/>
    <w:rsid w:val="0052680C"/>
    <w:rsid w:val="00526E8C"/>
    <w:rsid w:val="00530967"/>
    <w:rsid w:val="005339BE"/>
    <w:rsid w:val="005414F7"/>
    <w:rsid w:val="005418BE"/>
    <w:rsid w:val="00543675"/>
    <w:rsid w:val="0055073F"/>
    <w:rsid w:val="005523E7"/>
    <w:rsid w:val="00563AF6"/>
    <w:rsid w:val="00573F69"/>
    <w:rsid w:val="00574B8B"/>
    <w:rsid w:val="00575365"/>
    <w:rsid w:val="005800D6"/>
    <w:rsid w:val="00584888"/>
    <w:rsid w:val="00584CA2"/>
    <w:rsid w:val="00586F69"/>
    <w:rsid w:val="00587378"/>
    <w:rsid w:val="00590CF5"/>
    <w:rsid w:val="005933C2"/>
    <w:rsid w:val="00596579"/>
    <w:rsid w:val="005A0A9A"/>
    <w:rsid w:val="005A15DE"/>
    <w:rsid w:val="005A3C83"/>
    <w:rsid w:val="005A4157"/>
    <w:rsid w:val="005A5526"/>
    <w:rsid w:val="005C0179"/>
    <w:rsid w:val="005C29B6"/>
    <w:rsid w:val="005C2E4E"/>
    <w:rsid w:val="005C5021"/>
    <w:rsid w:val="005C5EF2"/>
    <w:rsid w:val="005D2890"/>
    <w:rsid w:val="005D29FB"/>
    <w:rsid w:val="005D4288"/>
    <w:rsid w:val="005E13AC"/>
    <w:rsid w:val="005E7D4F"/>
    <w:rsid w:val="005F21CC"/>
    <w:rsid w:val="005F2255"/>
    <w:rsid w:val="00603057"/>
    <w:rsid w:val="006037D2"/>
    <w:rsid w:val="00603F3B"/>
    <w:rsid w:val="0061223E"/>
    <w:rsid w:val="00615C25"/>
    <w:rsid w:val="00621C31"/>
    <w:rsid w:val="00625ADB"/>
    <w:rsid w:val="00634C6C"/>
    <w:rsid w:val="00635925"/>
    <w:rsid w:val="00635FEB"/>
    <w:rsid w:val="00641C3A"/>
    <w:rsid w:val="006442DD"/>
    <w:rsid w:val="00650B19"/>
    <w:rsid w:val="0065206F"/>
    <w:rsid w:val="00653571"/>
    <w:rsid w:val="00653A2D"/>
    <w:rsid w:val="00656F23"/>
    <w:rsid w:val="006605D9"/>
    <w:rsid w:val="006610C2"/>
    <w:rsid w:val="0066168C"/>
    <w:rsid w:val="00661C5A"/>
    <w:rsid w:val="00663987"/>
    <w:rsid w:val="0066639F"/>
    <w:rsid w:val="006668EF"/>
    <w:rsid w:val="00670D19"/>
    <w:rsid w:val="006726A7"/>
    <w:rsid w:val="006812C6"/>
    <w:rsid w:val="006844F8"/>
    <w:rsid w:val="006848AD"/>
    <w:rsid w:val="00690845"/>
    <w:rsid w:val="00690C88"/>
    <w:rsid w:val="0069365D"/>
    <w:rsid w:val="00697EA2"/>
    <w:rsid w:val="006A1A1A"/>
    <w:rsid w:val="006A3AA9"/>
    <w:rsid w:val="006A54AB"/>
    <w:rsid w:val="006B0C7C"/>
    <w:rsid w:val="006B373C"/>
    <w:rsid w:val="006B5ACF"/>
    <w:rsid w:val="006B677C"/>
    <w:rsid w:val="006C1D63"/>
    <w:rsid w:val="006C20C7"/>
    <w:rsid w:val="006C4FCA"/>
    <w:rsid w:val="006D32EE"/>
    <w:rsid w:val="006D6C33"/>
    <w:rsid w:val="006D7D6E"/>
    <w:rsid w:val="006F01F6"/>
    <w:rsid w:val="006F2EB9"/>
    <w:rsid w:val="006F4F1C"/>
    <w:rsid w:val="00704937"/>
    <w:rsid w:val="00707582"/>
    <w:rsid w:val="007077FE"/>
    <w:rsid w:val="00720F88"/>
    <w:rsid w:val="00731F04"/>
    <w:rsid w:val="00740763"/>
    <w:rsid w:val="00743AD0"/>
    <w:rsid w:val="00753E30"/>
    <w:rsid w:val="007665CE"/>
    <w:rsid w:val="0077121C"/>
    <w:rsid w:val="00776966"/>
    <w:rsid w:val="00777A1F"/>
    <w:rsid w:val="00783BD0"/>
    <w:rsid w:val="00785B8A"/>
    <w:rsid w:val="007917B4"/>
    <w:rsid w:val="007925B7"/>
    <w:rsid w:val="007932FF"/>
    <w:rsid w:val="00794F62"/>
    <w:rsid w:val="007974CA"/>
    <w:rsid w:val="007A2BFC"/>
    <w:rsid w:val="007A2DAE"/>
    <w:rsid w:val="007A5DE3"/>
    <w:rsid w:val="007A642B"/>
    <w:rsid w:val="007B1057"/>
    <w:rsid w:val="007C0DB7"/>
    <w:rsid w:val="007C55A4"/>
    <w:rsid w:val="007C55D0"/>
    <w:rsid w:val="007D7C56"/>
    <w:rsid w:val="007E1598"/>
    <w:rsid w:val="007E2D92"/>
    <w:rsid w:val="007F682F"/>
    <w:rsid w:val="007F7F64"/>
    <w:rsid w:val="0081079C"/>
    <w:rsid w:val="008154D6"/>
    <w:rsid w:val="0082233B"/>
    <w:rsid w:val="00822BA6"/>
    <w:rsid w:val="008328AF"/>
    <w:rsid w:val="00835082"/>
    <w:rsid w:val="00842004"/>
    <w:rsid w:val="008449CC"/>
    <w:rsid w:val="00847090"/>
    <w:rsid w:val="008479C1"/>
    <w:rsid w:val="00864746"/>
    <w:rsid w:val="00873265"/>
    <w:rsid w:val="00873E22"/>
    <w:rsid w:val="00887EA0"/>
    <w:rsid w:val="00895DB4"/>
    <w:rsid w:val="008B22BE"/>
    <w:rsid w:val="008B2639"/>
    <w:rsid w:val="008B57C6"/>
    <w:rsid w:val="008B7E34"/>
    <w:rsid w:val="008C0AB2"/>
    <w:rsid w:val="008C5C41"/>
    <w:rsid w:val="008C797A"/>
    <w:rsid w:val="008D43A6"/>
    <w:rsid w:val="008D4765"/>
    <w:rsid w:val="008E11B9"/>
    <w:rsid w:val="008E3828"/>
    <w:rsid w:val="008E61D1"/>
    <w:rsid w:val="008F16C1"/>
    <w:rsid w:val="008F35C0"/>
    <w:rsid w:val="008F50CD"/>
    <w:rsid w:val="008F641F"/>
    <w:rsid w:val="00903CBF"/>
    <w:rsid w:val="00904408"/>
    <w:rsid w:val="00905518"/>
    <w:rsid w:val="009100C5"/>
    <w:rsid w:val="00911DE8"/>
    <w:rsid w:val="009124E4"/>
    <w:rsid w:val="00920753"/>
    <w:rsid w:val="00931665"/>
    <w:rsid w:val="00936D3C"/>
    <w:rsid w:val="00940FD1"/>
    <w:rsid w:val="0094492F"/>
    <w:rsid w:val="00946C86"/>
    <w:rsid w:val="009567BF"/>
    <w:rsid w:val="009657AE"/>
    <w:rsid w:val="00971693"/>
    <w:rsid w:val="009754D6"/>
    <w:rsid w:val="009862CB"/>
    <w:rsid w:val="0098797A"/>
    <w:rsid w:val="00990A15"/>
    <w:rsid w:val="00991D32"/>
    <w:rsid w:val="00992BA2"/>
    <w:rsid w:val="00997F6A"/>
    <w:rsid w:val="009A7668"/>
    <w:rsid w:val="009B0524"/>
    <w:rsid w:val="009B0D0E"/>
    <w:rsid w:val="009B1D44"/>
    <w:rsid w:val="009B41EB"/>
    <w:rsid w:val="009D23E6"/>
    <w:rsid w:val="009E0D42"/>
    <w:rsid w:val="009E772C"/>
    <w:rsid w:val="009F06BA"/>
    <w:rsid w:val="009F386E"/>
    <w:rsid w:val="009F436F"/>
    <w:rsid w:val="00A04141"/>
    <w:rsid w:val="00A05467"/>
    <w:rsid w:val="00A145D7"/>
    <w:rsid w:val="00A14CC4"/>
    <w:rsid w:val="00A2205C"/>
    <w:rsid w:val="00A22F50"/>
    <w:rsid w:val="00A3314E"/>
    <w:rsid w:val="00A407BE"/>
    <w:rsid w:val="00A453C7"/>
    <w:rsid w:val="00A4703F"/>
    <w:rsid w:val="00A50903"/>
    <w:rsid w:val="00A51BA3"/>
    <w:rsid w:val="00A56684"/>
    <w:rsid w:val="00A624EF"/>
    <w:rsid w:val="00A636A2"/>
    <w:rsid w:val="00A65577"/>
    <w:rsid w:val="00A734C6"/>
    <w:rsid w:val="00A76BC7"/>
    <w:rsid w:val="00A81127"/>
    <w:rsid w:val="00A91604"/>
    <w:rsid w:val="00AA088D"/>
    <w:rsid w:val="00AB0EA3"/>
    <w:rsid w:val="00AB41CE"/>
    <w:rsid w:val="00AB5CFD"/>
    <w:rsid w:val="00AC35CD"/>
    <w:rsid w:val="00AC4A8D"/>
    <w:rsid w:val="00AC7EC3"/>
    <w:rsid w:val="00AD4D79"/>
    <w:rsid w:val="00AD7737"/>
    <w:rsid w:val="00AE4205"/>
    <w:rsid w:val="00AF6D86"/>
    <w:rsid w:val="00B078C7"/>
    <w:rsid w:val="00B10E81"/>
    <w:rsid w:val="00B14386"/>
    <w:rsid w:val="00B1750A"/>
    <w:rsid w:val="00B1763D"/>
    <w:rsid w:val="00B22CB6"/>
    <w:rsid w:val="00B24D28"/>
    <w:rsid w:val="00B26D90"/>
    <w:rsid w:val="00B418F7"/>
    <w:rsid w:val="00B435B6"/>
    <w:rsid w:val="00B46BCB"/>
    <w:rsid w:val="00B522D3"/>
    <w:rsid w:val="00B64254"/>
    <w:rsid w:val="00B6642A"/>
    <w:rsid w:val="00B8010D"/>
    <w:rsid w:val="00B81560"/>
    <w:rsid w:val="00B82EEF"/>
    <w:rsid w:val="00B85EDD"/>
    <w:rsid w:val="00B85F7B"/>
    <w:rsid w:val="00B9256B"/>
    <w:rsid w:val="00B92D92"/>
    <w:rsid w:val="00B92F5C"/>
    <w:rsid w:val="00BA1965"/>
    <w:rsid w:val="00BA52C8"/>
    <w:rsid w:val="00BC105C"/>
    <w:rsid w:val="00BC2335"/>
    <w:rsid w:val="00BC7FE4"/>
    <w:rsid w:val="00BD0587"/>
    <w:rsid w:val="00BD5382"/>
    <w:rsid w:val="00BE7CD0"/>
    <w:rsid w:val="00C02BB7"/>
    <w:rsid w:val="00C02F4F"/>
    <w:rsid w:val="00C04547"/>
    <w:rsid w:val="00C06C93"/>
    <w:rsid w:val="00C10BE6"/>
    <w:rsid w:val="00C2034E"/>
    <w:rsid w:val="00C26EBF"/>
    <w:rsid w:val="00C30581"/>
    <w:rsid w:val="00C339ED"/>
    <w:rsid w:val="00C3633D"/>
    <w:rsid w:val="00C432EC"/>
    <w:rsid w:val="00C43830"/>
    <w:rsid w:val="00C501AE"/>
    <w:rsid w:val="00C51F42"/>
    <w:rsid w:val="00C665B3"/>
    <w:rsid w:val="00C6753A"/>
    <w:rsid w:val="00C722EE"/>
    <w:rsid w:val="00C726DE"/>
    <w:rsid w:val="00C72E2C"/>
    <w:rsid w:val="00C82329"/>
    <w:rsid w:val="00C82919"/>
    <w:rsid w:val="00C86ED0"/>
    <w:rsid w:val="00C93911"/>
    <w:rsid w:val="00C94F50"/>
    <w:rsid w:val="00CA0C0B"/>
    <w:rsid w:val="00CA3DA1"/>
    <w:rsid w:val="00CA4D60"/>
    <w:rsid w:val="00CB24D4"/>
    <w:rsid w:val="00CB3D47"/>
    <w:rsid w:val="00CD21BF"/>
    <w:rsid w:val="00CD3A20"/>
    <w:rsid w:val="00CE056A"/>
    <w:rsid w:val="00CE08B8"/>
    <w:rsid w:val="00CE584A"/>
    <w:rsid w:val="00CE74CC"/>
    <w:rsid w:val="00D03580"/>
    <w:rsid w:val="00D40281"/>
    <w:rsid w:val="00D422C4"/>
    <w:rsid w:val="00D43764"/>
    <w:rsid w:val="00D46F9D"/>
    <w:rsid w:val="00D5027B"/>
    <w:rsid w:val="00D64C36"/>
    <w:rsid w:val="00D64F1B"/>
    <w:rsid w:val="00D67443"/>
    <w:rsid w:val="00D73F73"/>
    <w:rsid w:val="00D77717"/>
    <w:rsid w:val="00D80A28"/>
    <w:rsid w:val="00D86880"/>
    <w:rsid w:val="00D93BD6"/>
    <w:rsid w:val="00D95F02"/>
    <w:rsid w:val="00D96C88"/>
    <w:rsid w:val="00DA28FA"/>
    <w:rsid w:val="00DA4412"/>
    <w:rsid w:val="00DB2A7C"/>
    <w:rsid w:val="00DC2138"/>
    <w:rsid w:val="00DC4D55"/>
    <w:rsid w:val="00DC583F"/>
    <w:rsid w:val="00DC7E51"/>
    <w:rsid w:val="00DC7FA7"/>
    <w:rsid w:val="00DE5067"/>
    <w:rsid w:val="00DF15E8"/>
    <w:rsid w:val="00DF239E"/>
    <w:rsid w:val="00DF4F39"/>
    <w:rsid w:val="00E10260"/>
    <w:rsid w:val="00E10E9F"/>
    <w:rsid w:val="00E1234B"/>
    <w:rsid w:val="00E23DE4"/>
    <w:rsid w:val="00E2600F"/>
    <w:rsid w:val="00E308CE"/>
    <w:rsid w:val="00E30F67"/>
    <w:rsid w:val="00E417E7"/>
    <w:rsid w:val="00E5238C"/>
    <w:rsid w:val="00E56D50"/>
    <w:rsid w:val="00E622B3"/>
    <w:rsid w:val="00E62CF6"/>
    <w:rsid w:val="00E6644E"/>
    <w:rsid w:val="00E67B9B"/>
    <w:rsid w:val="00E71FD7"/>
    <w:rsid w:val="00E72181"/>
    <w:rsid w:val="00E77AB2"/>
    <w:rsid w:val="00E8098F"/>
    <w:rsid w:val="00E820B2"/>
    <w:rsid w:val="00E84925"/>
    <w:rsid w:val="00E84EA4"/>
    <w:rsid w:val="00E85406"/>
    <w:rsid w:val="00E87134"/>
    <w:rsid w:val="00E879C2"/>
    <w:rsid w:val="00E9075E"/>
    <w:rsid w:val="00E94F1D"/>
    <w:rsid w:val="00E975E2"/>
    <w:rsid w:val="00E977BC"/>
    <w:rsid w:val="00EC1D6C"/>
    <w:rsid w:val="00EC3B7B"/>
    <w:rsid w:val="00EC41D9"/>
    <w:rsid w:val="00EC4449"/>
    <w:rsid w:val="00ED1C99"/>
    <w:rsid w:val="00ED3619"/>
    <w:rsid w:val="00ED6464"/>
    <w:rsid w:val="00EE6F68"/>
    <w:rsid w:val="00EF6199"/>
    <w:rsid w:val="00EF758F"/>
    <w:rsid w:val="00F0171F"/>
    <w:rsid w:val="00F045C6"/>
    <w:rsid w:val="00F05EA7"/>
    <w:rsid w:val="00F14697"/>
    <w:rsid w:val="00F3206C"/>
    <w:rsid w:val="00F33032"/>
    <w:rsid w:val="00F35927"/>
    <w:rsid w:val="00F377E3"/>
    <w:rsid w:val="00F4079B"/>
    <w:rsid w:val="00F42B76"/>
    <w:rsid w:val="00F5049E"/>
    <w:rsid w:val="00F54576"/>
    <w:rsid w:val="00F57321"/>
    <w:rsid w:val="00F60D86"/>
    <w:rsid w:val="00F62104"/>
    <w:rsid w:val="00F65180"/>
    <w:rsid w:val="00F66E49"/>
    <w:rsid w:val="00F66E8D"/>
    <w:rsid w:val="00F67E85"/>
    <w:rsid w:val="00F70A64"/>
    <w:rsid w:val="00F72157"/>
    <w:rsid w:val="00F732E8"/>
    <w:rsid w:val="00F75860"/>
    <w:rsid w:val="00F77515"/>
    <w:rsid w:val="00F825B0"/>
    <w:rsid w:val="00FA0BA2"/>
    <w:rsid w:val="00FA37B6"/>
    <w:rsid w:val="00FA4CCD"/>
    <w:rsid w:val="00FA4DC7"/>
    <w:rsid w:val="00FB0E55"/>
    <w:rsid w:val="00FB2FBE"/>
    <w:rsid w:val="00FC0348"/>
    <w:rsid w:val="00FC605B"/>
    <w:rsid w:val="00FD1084"/>
    <w:rsid w:val="00FD1C0B"/>
    <w:rsid w:val="00FD325B"/>
    <w:rsid w:val="00FD64F1"/>
    <w:rsid w:val="00FD6C43"/>
    <w:rsid w:val="00FD7E30"/>
    <w:rsid w:val="00FE450F"/>
    <w:rsid w:val="00FE66DC"/>
    <w:rsid w:val="00FF050E"/>
    <w:rsid w:val="00FF140B"/>
    <w:rsid w:val="00FF2B93"/>
    <w:rsid w:val="0101862D"/>
    <w:rsid w:val="01432098"/>
    <w:rsid w:val="0151A4B4"/>
    <w:rsid w:val="015D05A3"/>
    <w:rsid w:val="026F13EE"/>
    <w:rsid w:val="02BB02D3"/>
    <w:rsid w:val="03FD8201"/>
    <w:rsid w:val="040AE44F"/>
    <w:rsid w:val="04134BAC"/>
    <w:rsid w:val="04BA55EC"/>
    <w:rsid w:val="0546605C"/>
    <w:rsid w:val="0591BDA6"/>
    <w:rsid w:val="0670140D"/>
    <w:rsid w:val="06AA3400"/>
    <w:rsid w:val="06E7C159"/>
    <w:rsid w:val="070E0735"/>
    <w:rsid w:val="07BA4D4F"/>
    <w:rsid w:val="07FAE388"/>
    <w:rsid w:val="08F6BE1E"/>
    <w:rsid w:val="0904AA8C"/>
    <w:rsid w:val="09E81EAA"/>
    <w:rsid w:val="0A794CBF"/>
    <w:rsid w:val="0B5BB1D0"/>
    <w:rsid w:val="0C2E5EE0"/>
    <w:rsid w:val="0CF78231"/>
    <w:rsid w:val="0DA36B2E"/>
    <w:rsid w:val="0DE534B0"/>
    <w:rsid w:val="0ED88E08"/>
    <w:rsid w:val="0F293BAB"/>
    <w:rsid w:val="0F5E5B1B"/>
    <w:rsid w:val="10C9B430"/>
    <w:rsid w:val="10DE37D6"/>
    <w:rsid w:val="1102FEF3"/>
    <w:rsid w:val="119A58F8"/>
    <w:rsid w:val="11FB4B6F"/>
    <w:rsid w:val="1276DC51"/>
    <w:rsid w:val="127A56F4"/>
    <w:rsid w:val="132D866F"/>
    <w:rsid w:val="13491779"/>
    <w:rsid w:val="14003993"/>
    <w:rsid w:val="14237B29"/>
    <w:rsid w:val="14707B8C"/>
    <w:rsid w:val="149DFF33"/>
    <w:rsid w:val="14F87ABB"/>
    <w:rsid w:val="1503D732"/>
    <w:rsid w:val="163AF54E"/>
    <w:rsid w:val="167EB055"/>
    <w:rsid w:val="175FBD4D"/>
    <w:rsid w:val="17784057"/>
    <w:rsid w:val="18EBDA5B"/>
    <w:rsid w:val="1929375C"/>
    <w:rsid w:val="1959C50A"/>
    <w:rsid w:val="1984CB72"/>
    <w:rsid w:val="199EB258"/>
    <w:rsid w:val="19BEFF49"/>
    <w:rsid w:val="19D0381D"/>
    <w:rsid w:val="19D96978"/>
    <w:rsid w:val="19D98200"/>
    <w:rsid w:val="19F831EB"/>
    <w:rsid w:val="1A1B1B7F"/>
    <w:rsid w:val="1B6D70DB"/>
    <w:rsid w:val="1BC22B5C"/>
    <w:rsid w:val="1D917753"/>
    <w:rsid w:val="1F38A46C"/>
    <w:rsid w:val="1FDD011A"/>
    <w:rsid w:val="2007B510"/>
    <w:rsid w:val="2109D23F"/>
    <w:rsid w:val="2119B21D"/>
    <w:rsid w:val="2357458B"/>
    <w:rsid w:val="23679AB1"/>
    <w:rsid w:val="23967F1B"/>
    <w:rsid w:val="24DEC29F"/>
    <w:rsid w:val="258CD7FA"/>
    <w:rsid w:val="25B5EB9A"/>
    <w:rsid w:val="25D80680"/>
    <w:rsid w:val="2765F92B"/>
    <w:rsid w:val="28E90DD2"/>
    <w:rsid w:val="2A69901D"/>
    <w:rsid w:val="2B018887"/>
    <w:rsid w:val="2B0A9E7B"/>
    <w:rsid w:val="2B598439"/>
    <w:rsid w:val="2B725563"/>
    <w:rsid w:val="2BA09F79"/>
    <w:rsid w:val="2C9C6D1A"/>
    <w:rsid w:val="2CB550C9"/>
    <w:rsid w:val="2CF5549A"/>
    <w:rsid w:val="2D19F514"/>
    <w:rsid w:val="2D5656ED"/>
    <w:rsid w:val="2DC57A36"/>
    <w:rsid w:val="2EA272AC"/>
    <w:rsid w:val="2F359FD9"/>
    <w:rsid w:val="302CF55C"/>
    <w:rsid w:val="319252B1"/>
    <w:rsid w:val="3266502C"/>
    <w:rsid w:val="32C55BE7"/>
    <w:rsid w:val="33533E5E"/>
    <w:rsid w:val="3364961E"/>
    <w:rsid w:val="33932E54"/>
    <w:rsid w:val="34867E33"/>
    <w:rsid w:val="35BD7660"/>
    <w:rsid w:val="35DEF9A9"/>
    <w:rsid w:val="36945C34"/>
    <w:rsid w:val="369D3D46"/>
    <w:rsid w:val="373D1A56"/>
    <w:rsid w:val="38BF57FC"/>
    <w:rsid w:val="38E28A0C"/>
    <w:rsid w:val="397241A3"/>
    <w:rsid w:val="397BC087"/>
    <w:rsid w:val="39A4D707"/>
    <w:rsid w:val="3AA17820"/>
    <w:rsid w:val="3B320722"/>
    <w:rsid w:val="3B67CD57"/>
    <w:rsid w:val="3C931275"/>
    <w:rsid w:val="3CCDD783"/>
    <w:rsid w:val="3CEE4FD5"/>
    <w:rsid w:val="3D3D5CBE"/>
    <w:rsid w:val="3D5026C2"/>
    <w:rsid w:val="3E0377BC"/>
    <w:rsid w:val="3F2FB8F4"/>
    <w:rsid w:val="406FA726"/>
    <w:rsid w:val="4074FD80"/>
    <w:rsid w:val="4087A4B3"/>
    <w:rsid w:val="42F28CF3"/>
    <w:rsid w:val="4323F0AA"/>
    <w:rsid w:val="4380AE78"/>
    <w:rsid w:val="453B4878"/>
    <w:rsid w:val="4601A7B7"/>
    <w:rsid w:val="47D41080"/>
    <w:rsid w:val="47E986D4"/>
    <w:rsid w:val="48B48758"/>
    <w:rsid w:val="49A75C38"/>
    <w:rsid w:val="49D688BB"/>
    <w:rsid w:val="49F1E8F2"/>
    <w:rsid w:val="4AF32E38"/>
    <w:rsid w:val="4B94F8CA"/>
    <w:rsid w:val="4C616CC9"/>
    <w:rsid w:val="4D483624"/>
    <w:rsid w:val="4D596B85"/>
    <w:rsid w:val="4DCB53BA"/>
    <w:rsid w:val="4E064F9C"/>
    <w:rsid w:val="4F061401"/>
    <w:rsid w:val="4F1BB818"/>
    <w:rsid w:val="503F40AD"/>
    <w:rsid w:val="507FDAC0"/>
    <w:rsid w:val="513FDB23"/>
    <w:rsid w:val="51DB110E"/>
    <w:rsid w:val="5264994A"/>
    <w:rsid w:val="52998D19"/>
    <w:rsid w:val="52A12B6E"/>
    <w:rsid w:val="537C104B"/>
    <w:rsid w:val="53B77B82"/>
    <w:rsid w:val="54545F0C"/>
    <w:rsid w:val="5517E0AC"/>
    <w:rsid w:val="55F02F6D"/>
    <w:rsid w:val="562BE57E"/>
    <w:rsid w:val="56A5EBDD"/>
    <w:rsid w:val="5784E41B"/>
    <w:rsid w:val="578ECCED"/>
    <w:rsid w:val="57B6A324"/>
    <w:rsid w:val="5890FA8A"/>
    <w:rsid w:val="58A8DA62"/>
    <w:rsid w:val="5948B3DB"/>
    <w:rsid w:val="5A0D94A9"/>
    <w:rsid w:val="5AC23EC1"/>
    <w:rsid w:val="5AE5D620"/>
    <w:rsid w:val="5B04BDE1"/>
    <w:rsid w:val="5BFF24DF"/>
    <w:rsid w:val="5C3884A5"/>
    <w:rsid w:val="5D363AC0"/>
    <w:rsid w:val="5E81E64B"/>
    <w:rsid w:val="5E96BA17"/>
    <w:rsid w:val="5EB5373A"/>
    <w:rsid w:val="60E6DB43"/>
    <w:rsid w:val="6128496E"/>
    <w:rsid w:val="61AE7BEF"/>
    <w:rsid w:val="61B92818"/>
    <w:rsid w:val="6348CC6B"/>
    <w:rsid w:val="64485529"/>
    <w:rsid w:val="6468C5E4"/>
    <w:rsid w:val="64A4067F"/>
    <w:rsid w:val="651793C5"/>
    <w:rsid w:val="6537A3C9"/>
    <w:rsid w:val="65DBDE7A"/>
    <w:rsid w:val="66037030"/>
    <w:rsid w:val="665BB7DC"/>
    <w:rsid w:val="66C61153"/>
    <w:rsid w:val="682FF0DF"/>
    <w:rsid w:val="685284C8"/>
    <w:rsid w:val="68BE36A5"/>
    <w:rsid w:val="68C26FA0"/>
    <w:rsid w:val="68D14C88"/>
    <w:rsid w:val="693E5A35"/>
    <w:rsid w:val="69F920B2"/>
    <w:rsid w:val="6A43A5E1"/>
    <w:rsid w:val="6AB58096"/>
    <w:rsid w:val="6AC709BC"/>
    <w:rsid w:val="6AE47EFF"/>
    <w:rsid w:val="6B8A258A"/>
    <w:rsid w:val="6C4A7E67"/>
    <w:rsid w:val="6C56FA9C"/>
    <w:rsid w:val="6C575BC3"/>
    <w:rsid w:val="6CAF3AC6"/>
    <w:rsid w:val="6CBB8C3B"/>
    <w:rsid w:val="6E0F68D5"/>
    <w:rsid w:val="6EE2EA91"/>
    <w:rsid w:val="6FBA4A67"/>
    <w:rsid w:val="70B5006D"/>
    <w:rsid w:val="70D0CDA9"/>
    <w:rsid w:val="71172250"/>
    <w:rsid w:val="71470997"/>
    <w:rsid w:val="7184C0D2"/>
    <w:rsid w:val="71F09C9A"/>
    <w:rsid w:val="722F49F4"/>
    <w:rsid w:val="72AD13C3"/>
    <w:rsid w:val="7312CCD2"/>
    <w:rsid w:val="735686CC"/>
    <w:rsid w:val="7375235B"/>
    <w:rsid w:val="7425F475"/>
    <w:rsid w:val="74CE5EFB"/>
    <w:rsid w:val="7512FBDB"/>
    <w:rsid w:val="7517DF73"/>
    <w:rsid w:val="753107D0"/>
    <w:rsid w:val="75542583"/>
    <w:rsid w:val="75F5A827"/>
    <w:rsid w:val="76BB26C7"/>
    <w:rsid w:val="776BE03B"/>
    <w:rsid w:val="779E073B"/>
    <w:rsid w:val="77BA9337"/>
    <w:rsid w:val="77C7F037"/>
    <w:rsid w:val="784CFA7D"/>
    <w:rsid w:val="784F8035"/>
    <w:rsid w:val="792F2792"/>
    <w:rsid w:val="793ED656"/>
    <w:rsid w:val="7953F085"/>
    <w:rsid w:val="79A1D01E"/>
    <w:rsid w:val="79F8CC2D"/>
    <w:rsid w:val="7A7255F0"/>
    <w:rsid w:val="7ACC3A83"/>
    <w:rsid w:val="7AD5A7FD"/>
    <w:rsid w:val="7B5A45A3"/>
    <w:rsid w:val="7B6174DA"/>
    <w:rsid w:val="7BEBCA17"/>
    <w:rsid w:val="7C1821B2"/>
    <w:rsid w:val="7D3EFCFA"/>
    <w:rsid w:val="7DC34069"/>
    <w:rsid w:val="7E25760E"/>
    <w:rsid w:val="7E3AFBEF"/>
    <w:rsid w:val="7EAB4190"/>
    <w:rsid w:val="7F1505BA"/>
    <w:rsid w:val="7F4F1D21"/>
    <w:rsid w:val="7FED9F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2D523"/>
  <w15:docId w15:val="{9E698DB3-D3D9-47DA-A1CB-4C6317BA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F7B"/>
    <w:pPr>
      <w:spacing w:after="80" w:line="288" w:lineRule="auto"/>
    </w:pPr>
    <w:rPr>
      <w:rFonts w:ascii="Open Sans" w:eastAsia="Open Sans" w:hAnsi="Open Sans" w:cs="Open Sans"/>
      <w:color w:val="005F9A"/>
      <w:sz w:val="24"/>
      <w:szCs w:val="24"/>
      <w:lang w:eastAsia="en-GB"/>
    </w:rPr>
  </w:style>
  <w:style w:type="paragraph" w:styleId="Heading1">
    <w:name w:val="heading 1"/>
    <w:basedOn w:val="Normal"/>
    <w:next w:val="Normal"/>
    <w:link w:val="Heading1Char"/>
    <w:uiPriority w:val="9"/>
    <w:qFormat/>
    <w:rsid w:val="00B85F7B"/>
    <w:pPr>
      <w:spacing w:after="0" w:line="240" w:lineRule="auto"/>
      <w:outlineLvl w:val="0"/>
    </w:pPr>
    <w:rPr>
      <w:rFonts w:ascii="Open Sans ExtraBold" w:eastAsia="Open Sans ExtraBold" w:hAnsi="Open Sans ExtraBold" w:cs="Open Sans ExtraBold"/>
      <w:sz w:val="48"/>
      <w:szCs w:val="48"/>
    </w:rPr>
  </w:style>
  <w:style w:type="paragraph" w:styleId="Heading2">
    <w:name w:val="heading 2"/>
    <w:basedOn w:val="Normal"/>
    <w:next w:val="Normal"/>
    <w:link w:val="Heading2Char"/>
    <w:uiPriority w:val="9"/>
    <w:unhideWhenUsed/>
    <w:qFormat/>
    <w:rsid w:val="00B85F7B"/>
    <w:pPr>
      <w:pBdr>
        <w:top w:val="nil"/>
        <w:left w:val="nil"/>
        <w:bottom w:val="nil"/>
        <w:right w:val="nil"/>
        <w:between w:val="nil"/>
      </w:pBdr>
      <w:spacing w:line="240" w:lineRule="auto"/>
      <w:outlineLvl w:val="1"/>
    </w:pPr>
    <w:rPr>
      <w:b/>
      <w:sz w:val="36"/>
      <w:szCs w:val="36"/>
    </w:rPr>
  </w:style>
  <w:style w:type="paragraph" w:styleId="Heading3">
    <w:name w:val="heading 3"/>
    <w:basedOn w:val="Normal"/>
    <w:next w:val="Normal"/>
    <w:link w:val="Heading3Char"/>
    <w:uiPriority w:val="9"/>
    <w:unhideWhenUsed/>
    <w:qFormat/>
    <w:rsid w:val="00B85F7B"/>
    <w:pPr>
      <w:pBdr>
        <w:top w:val="nil"/>
        <w:left w:val="nil"/>
        <w:bottom w:val="nil"/>
        <w:right w:val="nil"/>
        <w:between w:val="nil"/>
      </w:pBdr>
      <w:outlineLvl w:val="2"/>
    </w:pPr>
    <w:rPr>
      <w:b/>
      <w:sz w:val="28"/>
      <w:szCs w:val="28"/>
    </w:rPr>
  </w:style>
  <w:style w:type="paragraph" w:styleId="Heading4">
    <w:name w:val="heading 4"/>
    <w:basedOn w:val="Normal"/>
    <w:next w:val="Normal"/>
    <w:link w:val="Heading4Char"/>
    <w:uiPriority w:val="9"/>
    <w:unhideWhenUsed/>
    <w:qFormat/>
    <w:rsid w:val="00B85F7B"/>
    <w:pPr>
      <w:keepNext/>
      <w:keepLines/>
      <w:pBdr>
        <w:top w:val="nil"/>
        <w:left w:val="nil"/>
        <w:bottom w:val="nil"/>
        <w:right w:val="nil"/>
        <w:between w:val="nil"/>
      </w:pBdr>
      <w:spacing w:before="240" w:after="40"/>
      <w:outlineLvl w:val="3"/>
    </w:pPr>
    <w:rPr>
      <w:b/>
    </w:rPr>
  </w:style>
  <w:style w:type="paragraph" w:styleId="Heading5">
    <w:name w:val="heading 5"/>
    <w:basedOn w:val="Normal"/>
    <w:next w:val="Normal"/>
    <w:link w:val="Heading5Char"/>
    <w:uiPriority w:val="9"/>
    <w:unhideWhenUsed/>
    <w:qFormat/>
    <w:rsid w:val="00B85F7B"/>
    <w:pPr>
      <w:keepNext/>
      <w:keepLines/>
      <w:pBdr>
        <w:top w:val="nil"/>
        <w:left w:val="nil"/>
        <w:bottom w:val="nil"/>
        <w:right w:val="nil"/>
        <w:between w:val="nil"/>
      </w:pBdr>
      <w:spacing w:before="220" w:after="40"/>
      <w:outlineLvl w:val="4"/>
    </w:pPr>
    <w:rPr>
      <w:b/>
      <w:sz w:val="22"/>
      <w:szCs w:val="22"/>
    </w:rPr>
  </w:style>
  <w:style w:type="paragraph" w:styleId="Heading6">
    <w:name w:val="heading 6"/>
    <w:basedOn w:val="Normal"/>
    <w:next w:val="Normal"/>
    <w:link w:val="Heading6Char"/>
    <w:uiPriority w:val="9"/>
    <w:unhideWhenUsed/>
    <w:qFormat/>
    <w:rsid w:val="00B85F7B"/>
    <w:pPr>
      <w:keepNext/>
      <w:keepLines/>
      <w:pBdr>
        <w:top w:val="nil"/>
        <w:left w:val="nil"/>
        <w:bottom w:val="nil"/>
        <w:right w:val="nil"/>
        <w:between w:val="nil"/>
      </w:pBdr>
      <w:spacing w:before="200" w:after="40"/>
      <w:outlineLvl w:val="5"/>
    </w:pPr>
    <w:rPr>
      <w:b/>
      <w:sz w:val="20"/>
      <w:szCs w:val="20"/>
    </w:rPr>
  </w:style>
  <w:style w:type="paragraph" w:styleId="Heading7">
    <w:name w:val="heading 7"/>
    <w:basedOn w:val="Normal"/>
    <w:next w:val="Normal"/>
    <w:link w:val="Heading7Char"/>
    <w:uiPriority w:val="9"/>
    <w:unhideWhenUsed/>
    <w:qFormat/>
    <w:rsid w:val="1B6D70DB"/>
    <w:pPr>
      <w:keepNext/>
      <w:spacing w:before="40" w:after="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unhideWhenUsed/>
    <w:qFormat/>
    <w:rsid w:val="1B6D70DB"/>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1B6D70DB"/>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5F7B"/>
    <w:pPr>
      <w:spacing w:before="100" w:beforeAutospacing="1" w:after="100" w:afterAutospacing="1" w:line="240" w:lineRule="auto"/>
    </w:pPr>
    <w:rPr>
      <w:rFonts w:ascii="Times New Roman" w:eastAsia="Times New Roman" w:hAnsi="Times New Roman" w:cs="Times New Roman"/>
      <w:color w:val="auto"/>
    </w:rPr>
  </w:style>
  <w:style w:type="paragraph" w:styleId="ListParagraph">
    <w:name w:val="List Paragraph"/>
    <w:basedOn w:val="Normal"/>
    <w:uiPriority w:val="34"/>
    <w:qFormat/>
    <w:rsid w:val="00B85F7B"/>
    <w:pPr>
      <w:ind w:left="720"/>
      <w:contextualSpacing/>
    </w:pPr>
  </w:style>
  <w:style w:type="paragraph" w:styleId="BalloonText">
    <w:name w:val="Balloon Text"/>
    <w:basedOn w:val="Normal"/>
    <w:link w:val="BalloonTextChar"/>
    <w:uiPriority w:val="99"/>
    <w:semiHidden/>
    <w:unhideWhenUsed/>
    <w:rsid w:val="1B6D70DB"/>
    <w:pPr>
      <w:spacing w:after="0"/>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1B6D70DB"/>
    <w:rPr>
      <w:rFonts w:ascii="Segoe UI" w:eastAsiaTheme="minorEastAsia" w:hAnsi="Segoe UI" w:cs="Segoe UI"/>
      <w:noProof w:val="0"/>
      <w:sz w:val="18"/>
      <w:szCs w:val="18"/>
      <w:lang w:val="en-GB"/>
    </w:rPr>
  </w:style>
  <w:style w:type="character" w:styleId="CommentReference">
    <w:name w:val="annotation reference"/>
    <w:basedOn w:val="DefaultParagraphFont"/>
    <w:uiPriority w:val="99"/>
    <w:semiHidden/>
    <w:unhideWhenUsed/>
    <w:rsid w:val="0066639F"/>
    <w:rPr>
      <w:sz w:val="16"/>
      <w:szCs w:val="16"/>
    </w:rPr>
  </w:style>
  <w:style w:type="paragraph" w:styleId="CommentText">
    <w:name w:val="annotation text"/>
    <w:basedOn w:val="Normal"/>
    <w:link w:val="CommentTextChar"/>
    <w:uiPriority w:val="99"/>
    <w:semiHidden/>
    <w:unhideWhenUsed/>
    <w:rsid w:val="1B6D70DB"/>
    <w:rPr>
      <w:sz w:val="20"/>
      <w:szCs w:val="20"/>
    </w:rPr>
  </w:style>
  <w:style w:type="character" w:customStyle="1" w:styleId="CommentTextChar">
    <w:name w:val="Comment Text Char"/>
    <w:basedOn w:val="DefaultParagraphFont"/>
    <w:link w:val="CommentText"/>
    <w:uiPriority w:val="99"/>
    <w:semiHidden/>
    <w:rsid w:val="1B6D70DB"/>
    <w:rPr>
      <w:noProof w:val="0"/>
      <w:sz w:val="20"/>
      <w:szCs w:val="20"/>
      <w:lang w:val="en-GB"/>
    </w:rPr>
  </w:style>
  <w:style w:type="paragraph" w:styleId="CommentSubject">
    <w:name w:val="annotation subject"/>
    <w:basedOn w:val="CommentText"/>
    <w:next w:val="CommentText"/>
    <w:link w:val="CommentSubjectChar"/>
    <w:uiPriority w:val="99"/>
    <w:semiHidden/>
    <w:unhideWhenUsed/>
    <w:rsid w:val="1B6D70DB"/>
    <w:rPr>
      <w:b/>
      <w:bCs/>
    </w:rPr>
  </w:style>
  <w:style w:type="character" w:customStyle="1" w:styleId="CommentSubjectChar">
    <w:name w:val="Comment Subject Char"/>
    <w:basedOn w:val="CommentTextChar"/>
    <w:link w:val="CommentSubject"/>
    <w:uiPriority w:val="99"/>
    <w:semiHidden/>
    <w:rsid w:val="1B6D70DB"/>
    <w:rPr>
      <w:b/>
      <w:bCs/>
      <w:noProof w:val="0"/>
      <w:sz w:val="20"/>
      <w:szCs w:val="20"/>
      <w:lang w:val="en-GB"/>
    </w:rPr>
  </w:style>
  <w:style w:type="paragraph" w:styleId="Header">
    <w:name w:val="header"/>
    <w:basedOn w:val="Normal"/>
    <w:link w:val="HeaderChar"/>
    <w:uiPriority w:val="99"/>
    <w:unhideWhenUsed/>
    <w:rsid w:val="1B6D70DB"/>
    <w:pPr>
      <w:tabs>
        <w:tab w:val="center" w:pos="4320"/>
        <w:tab w:val="right" w:pos="8640"/>
      </w:tabs>
      <w:spacing w:after="0"/>
    </w:pPr>
  </w:style>
  <w:style w:type="character" w:customStyle="1" w:styleId="HeaderChar">
    <w:name w:val="Header Char"/>
    <w:basedOn w:val="DefaultParagraphFont"/>
    <w:link w:val="Header"/>
    <w:uiPriority w:val="99"/>
    <w:rsid w:val="1B6D70DB"/>
    <w:rPr>
      <w:noProof w:val="0"/>
      <w:lang w:val="en-GB"/>
    </w:rPr>
  </w:style>
  <w:style w:type="paragraph" w:styleId="Footer">
    <w:name w:val="footer"/>
    <w:basedOn w:val="Normal"/>
    <w:link w:val="FooterChar"/>
    <w:uiPriority w:val="99"/>
    <w:unhideWhenUsed/>
    <w:rsid w:val="1B6D70DB"/>
    <w:pPr>
      <w:tabs>
        <w:tab w:val="center" w:pos="4320"/>
        <w:tab w:val="right" w:pos="8640"/>
      </w:tabs>
      <w:spacing w:after="0"/>
    </w:pPr>
  </w:style>
  <w:style w:type="character" w:customStyle="1" w:styleId="FooterChar">
    <w:name w:val="Footer Char"/>
    <w:basedOn w:val="DefaultParagraphFont"/>
    <w:link w:val="Footer"/>
    <w:uiPriority w:val="99"/>
    <w:rsid w:val="1B6D70DB"/>
    <w:rPr>
      <w:noProof w:val="0"/>
      <w:lang w:val="en-GB"/>
    </w:rPr>
  </w:style>
  <w:style w:type="character" w:styleId="Hyperlink">
    <w:name w:val="Hyperlink"/>
    <w:basedOn w:val="DefaultParagraphFont"/>
    <w:uiPriority w:val="99"/>
    <w:unhideWhenUsed/>
    <w:rsid w:val="008B7E34"/>
    <w:rPr>
      <w:color w:val="0563C1" w:themeColor="hyperlink"/>
      <w:u w:val="single"/>
    </w:rPr>
  </w:style>
  <w:style w:type="character" w:customStyle="1" w:styleId="UnresolvedMention1">
    <w:name w:val="Unresolved Mention1"/>
    <w:basedOn w:val="DefaultParagraphFont"/>
    <w:uiPriority w:val="99"/>
    <w:semiHidden/>
    <w:unhideWhenUsed/>
    <w:rsid w:val="008B7E34"/>
    <w:rPr>
      <w:color w:val="605E5C"/>
      <w:shd w:val="clear" w:color="auto" w:fill="E1DFDD"/>
    </w:rPr>
  </w:style>
  <w:style w:type="paragraph" w:customStyle="1" w:styleId="paragraph">
    <w:name w:val="paragraph"/>
    <w:basedOn w:val="Normal"/>
    <w:uiPriority w:val="1"/>
    <w:rsid w:val="1B6D70DB"/>
    <w:pPr>
      <w:spacing w:beforeAutospacing="1" w:afterAutospacing="1"/>
    </w:pPr>
    <w:rPr>
      <w:rFonts w:ascii="Times" w:eastAsiaTheme="minorEastAsia" w:hAnsi="Times"/>
      <w:sz w:val="20"/>
      <w:szCs w:val="20"/>
    </w:rPr>
  </w:style>
  <w:style w:type="character" w:customStyle="1" w:styleId="normaltextrun">
    <w:name w:val="normaltextrun"/>
    <w:basedOn w:val="DefaultParagraphFont"/>
    <w:rsid w:val="002B708E"/>
  </w:style>
  <w:style w:type="character" w:customStyle="1" w:styleId="eop">
    <w:name w:val="eop"/>
    <w:basedOn w:val="DefaultParagraphFont"/>
    <w:rsid w:val="002B708E"/>
  </w:style>
  <w:style w:type="paragraph" w:styleId="Title">
    <w:name w:val="Title"/>
    <w:basedOn w:val="Normal"/>
    <w:next w:val="Normal"/>
    <w:link w:val="TitleChar"/>
    <w:uiPriority w:val="10"/>
    <w:qFormat/>
    <w:rsid w:val="00B85F7B"/>
    <w:pPr>
      <w:pBdr>
        <w:top w:val="nil"/>
        <w:left w:val="nil"/>
        <w:bottom w:val="nil"/>
        <w:right w:val="nil"/>
        <w:between w:val="nil"/>
      </w:pBdr>
    </w:pPr>
    <w:rPr>
      <w:b/>
      <w:sz w:val="120"/>
      <w:szCs w:val="120"/>
    </w:rPr>
  </w:style>
  <w:style w:type="paragraph" w:styleId="Subtitle">
    <w:name w:val="Subtitle"/>
    <w:basedOn w:val="Normal"/>
    <w:next w:val="Normal"/>
    <w:link w:val="SubtitleChar"/>
    <w:uiPriority w:val="11"/>
    <w:qFormat/>
    <w:rsid w:val="00B85F7B"/>
    <w:pPr>
      <w:pBdr>
        <w:top w:val="nil"/>
        <w:left w:val="nil"/>
        <w:bottom w:val="nil"/>
        <w:right w:val="nil"/>
        <w:between w:val="nil"/>
      </w:pBdr>
    </w:pPr>
    <w:rPr>
      <w:sz w:val="48"/>
      <w:szCs w:val="48"/>
    </w:rPr>
  </w:style>
  <w:style w:type="paragraph" w:styleId="Quote">
    <w:name w:val="Quote"/>
    <w:basedOn w:val="Normal"/>
    <w:next w:val="Normal"/>
    <w:link w:val="QuoteChar"/>
    <w:uiPriority w:val="29"/>
    <w:qFormat/>
    <w:rsid w:val="1B6D70DB"/>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1B6D70DB"/>
    <w:pPr>
      <w:spacing w:before="360" w:after="360"/>
      <w:ind w:left="864" w:right="864"/>
      <w:jc w:val="center"/>
    </w:pPr>
    <w:rPr>
      <w:i/>
      <w:iCs/>
      <w:color w:val="5B9BD5" w:themeColor="accent1"/>
    </w:rPr>
  </w:style>
  <w:style w:type="character" w:customStyle="1" w:styleId="Heading1Char">
    <w:name w:val="Heading 1 Char"/>
    <w:basedOn w:val="DefaultParagraphFont"/>
    <w:link w:val="Heading1"/>
    <w:uiPriority w:val="9"/>
    <w:rsid w:val="1B6D70DB"/>
    <w:rPr>
      <w:rFonts w:ascii="Open Sans ExtraBold" w:eastAsia="Open Sans ExtraBold" w:hAnsi="Open Sans ExtraBold" w:cs="Open Sans ExtraBold"/>
      <w:color w:val="005F9A"/>
      <w:sz w:val="48"/>
      <w:szCs w:val="48"/>
      <w:lang w:eastAsia="en-GB"/>
    </w:rPr>
  </w:style>
  <w:style w:type="character" w:customStyle="1" w:styleId="Heading2Char">
    <w:name w:val="Heading 2 Char"/>
    <w:basedOn w:val="DefaultParagraphFont"/>
    <w:link w:val="Heading2"/>
    <w:uiPriority w:val="9"/>
    <w:rsid w:val="1B6D70DB"/>
    <w:rPr>
      <w:rFonts w:ascii="Open Sans" w:eastAsia="Open Sans" w:hAnsi="Open Sans" w:cs="Open Sans"/>
      <w:b/>
      <w:color w:val="005F9A"/>
      <w:sz w:val="36"/>
      <w:szCs w:val="36"/>
      <w:lang w:eastAsia="en-GB"/>
    </w:rPr>
  </w:style>
  <w:style w:type="character" w:customStyle="1" w:styleId="Heading3Char">
    <w:name w:val="Heading 3 Char"/>
    <w:basedOn w:val="DefaultParagraphFont"/>
    <w:link w:val="Heading3"/>
    <w:uiPriority w:val="9"/>
    <w:rsid w:val="1B6D70DB"/>
    <w:rPr>
      <w:rFonts w:ascii="Open Sans" w:eastAsia="Open Sans" w:hAnsi="Open Sans" w:cs="Open Sans"/>
      <w:b/>
      <w:color w:val="005F9A"/>
      <w:sz w:val="28"/>
      <w:szCs w:val="28"/>
      <w:lang w:eastAsia="en-GB"/>
    </w:rPr>
  </w:style>
  <w:style w:type="character" w:customStyle="1" w:styleId="Heading4Char">
    <w:name w:val="Heading 4 Char"/>
    <w:basedOn w:val="DefaultParagraphFont"/>
    <w:link w:val="Heading4"/>
    <w:uiPriority w:val="9"/>
    <w:rsid w:val="1B6D70DB"/>
    <w:rPr>
      <w:rFonts w:ascii="Open Sans" w:eastAsia="Open Sans" w:hAnsi="Open Sans" w:cs="Open Sans"/>
      <w:b/>
      <w:color w:val="005F9A"/>
      <w:sz w:val="24"/>
      <w:szCs w:val="24"/>
      <w:lang w:eastAsia="en-GB"/>
    </w:rPr>
  </w:style>
  <w:style w:type="character" w:customStyle="1" w:styleId="Heading5Char">
    <w:name w:val="Heading 5 Char"/>
    <w:basedOn w:val="DefaultParagraphFont"/>
    <w:link w:val="Heading5"/>
    <w:uiPriority w:val="9"/>
    <w:rsid w:val="1B6D70DB"/>
    <w:rPr>
      <w:rFonts w:ascii="Open Sans" w:eastAsia="Open Sans" w:hAnsi="Open Sans" w:cs="Open Sans"/>
      <w:b/>
      <w:color w:val="005F9A"/>
      <w:lang w:eastAsia="en-GB"/>
    </w:rPr>
  </w:style>
  <w:style w:type="character" w:customStyle="1" w:styleId="Heading6Char">
    <w:name w:val="Heading 6 Char"/>
    <w:basedOn w:val="DefaultParagraphFont"/>
    <w:link w:val="Heading6"/>
    <w:uiPriority w:val="9"/>
    <w:rsid w:val="1B6D70DB"/>
    <w:rPr>
      <w:rFonts w:ascii="Open Sans" w:eastAsia="Open Sans" w:hAnsi="Open Sans" w:cs="Open Sans"/>
      <w:b/>
      <w:color w:val="005F9A"/>
      <w:sz w:val="20"/>
      <w:szCs w:val="20"/>
      <w:lang w:eastAsia="en-GB"/>
    </w:rPr>
  </w:style>
  <w:style w:type="character" w:customStyle="1" w:styleId="Heading7Char">
    <w:name w:val="Heading 7 Char"/>
    <w:basedOn w:val="DefaultParagraphFont"/>
    <w:link w:val="Heading7"/>
    <w:uiPriority w:val="9"/>
    <w:rsid w:val="1B6D70DB"/>
    <w:rPr>
      <w:rFonts w:asciiTheme="majorHAnsi" w:eastAsiaTheme="majorEastAsia" w:hAnsiTheme="majorHAnsi" w:cstheme="majorBidi"/>
      <w:i/>
      <w:iCs/>
      <w:noProof w:val="0"/>
      <w:color w:val="1F4D78"/>
      <w:lang w:val="en-GB"/>
    </w:rPr>
  </w:style>
  <w:style w:type="character" w:customStyle="1" w:styleId="Heading8Char">
    <w:name w:val="Heading 8 Char"/>
    <w:basedOn w:val="DefaultParagraphFont"/>
    <w:link w:val="Heading8"/>
    <w:uiPriority w:val="9"/>
    <w:rsid w:val="1B6D70DB"/>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1B6D70DB"/>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1B6D70DB"/>
    <w:rPr>
      <w:rFonts w:ascii="Open Sans" w:eastAsia="Open Sans" w:hAnsi="Open Sans" w:cs="Open Sans"/>
      <w:b/>
      <w:color w:val="005F9A"/>
      <w:sz w:val="120"/>
      <w:szCs w:val="120"/>
      <w:lang w:eastAsia="en-GB"/>
    </w:rPr>
  </w:style>
  <w:style w:type="character" w:customStyle="1" w:styleId="SubtitleChar">
    <w:name w:val="Subtitle Char"/>
    <w:basedOn w:val="DefaultParagraphFont"/>
    <w:link w:val="Subtitle"/>
    <w:uiPriority w:val="11"/>
    <w:rsid w:val="1B6D70DB"/>
    <w:rPr>
      <w:rFonts w:ascii="Open Sans" w:eastAsia="Open Sans" w:hAnsi="Open Sans" w:cs="Open Sans"/>
      <w:color w:val="005F9A"/>
      <w:sz w:val="48"/>
      <w:szCs w:val="48"/>
      <w:lang w:eastAsia="en-GB"/>
    </w:rPr>
  </w:style>
  <w:style w:type="character" w:customStyle="1" w:styleId="QuoteChar">
    <w:name w:val="Quote Char"/>
    <w:basedOn w:val="DefaultParagraphFont"/>
    <w:link w:val="Quote"/>
    <w:uiPriority w:val="29"/>
    <w:rsid w:val="1B6D70DB"/>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1B6D70DB"/>
    <w:rPr>
      <w:i/>
      <w:iCs/>
      <w:noProof w:val="0"/>
      <w:color w:val="5B9BD5" w:themeColor="accent1"/>
      <w:lang w:val="en-GB"/>
    </w:rPr>
  </w:style>
  <w:style w:type="paragraph" w:styleId="TOC1">
    <w:name w:val="toc 1"/>
    <w:basedOn w:val="Normal"/>
    <w:next w:val="Normal"/>
    <w:uiPriority w:val="39"/>
    <w:unhideWhenUsed/>
    <w:rsid w:val="1B6D70DB"/>
    <w:pPr>
      <w:spacing w:after="100"/>
    </w:pPr>
  </w:style>
  <w:style w:type="paragraph" w:styleId="TOC2">
    <w:name w:val="toc 2"/>
    <w:basedOn w:val="Normal"/>
    <w:next w:val="Normal"/>
    <w:uiPriority w:val="39"/>
    <w:unhideWhenUsed/>
    <w:rsid w:val="1B6D70DB"/>
    <w:pPr>
      <w:spacing w:after="100"/>
      <w:ind w:left="220"/>
    </w:pPr>
  </w:style>
  <w:style w:type="paragraph" w:styleId="TOC3">
    <w:name w:val="toc 3"/>
    <w:basedOn w:val="Normal"/>
    <w:next w:val="Normal"/>
    <w:uiPriority w:val="39"/>
    <w:unhideWhenUsed/>
    <w:rsid w:val="1B6D70DB"/>
    <w:pPr>
      <w:spacing w:after="100"/>
      <w:ind w:left="440"/>
    </w:pPr>
  </w:style>
  <w:style w:type="paragraph" w:styleId="TOC4">
    <w:name w:val="toc 4"/>
    <w:basedOn w:val="Normal"/>
    <w:next w:val="Normal"/>
    <w:uiPriority w:val="39"/>
    <w:unhideWhenUsed/>
    <w:rsid w:val="1B6D70DB"/>
    <w:pPr>
      <w:spacing w:after="100"/>
      <w:ind w:left="660"/>
    </w:pPr>
  </w:style>
  <w:style w:type="paragraph" w:styleId="TOC5">
    <w:name w:val="toc 5"/>
    <w:basedOn w:val="Normal"/>
    <w:next w:val="Normal"/>
    <w:uiPriority w:val="39"/>
    <w:unhideWhenUsed/>
    <w:rsid w:val="1B6D70DB"/>
    <w:pPr>
      <w:spacing w:after="100"/>
      <w:ind w:left="880"/>
    </w:pPr>
  </w:style>
  <w:style w:type="paragraph" w:styleId="TOC6">
    <w:name w:val="toc 6"/>
    <w:basedOn w:val="Normal"/>
    <w:next w:val="Normal"/>
    <w:uiPriority w:val="39"/>
    <w:unhideWhenUsed/>
    <w:rsid w:val="1B6D70DB"/>
    <w:pPr>
      <w:spacing w:after="100"/>
      <w:ind w:left="1100"/>
    </w:pPr>
  </w:style>
  <w:style w:type="paragraph" w:styleId="TOC7">
    <w:name w:val="toc 7"/>
    <w:basedOn w:val="Normal"/>
    <w:next w:val="Normal"/>
    <w:uiPriority w:val="39"/>
    <w:unhideWhenUsed/>
    <w:rsid w:val="1B6D70DB"/>
    <w:pPr>
      <w:spacing w:after="100"/>
      <w:ind w:left="1320"/>
    </w:pPr>
  </w:style>
  <w:style w:type="paragraph" w:styleId="TOC8">
    <w:name w:val="toc 8"/>
    <w:basedOn w:val="Normal"/>
    <w:next w:val="Normal"/>
    <w:uiPriority w:val="39"/>
    <w:unhideWhenUsed/>
    <w:rsid w:val="1B6D70DB"/>
    <w:pPr>
      <w:spacing w:after="100"/>
      <w:ind w:left="1540"/>
    </w:pPr>
  </w:style>
  <w:style w:type="paragraph" w:styleId="TOC9">
    <w:name w:val="toc 9"/>
    <w:basedOn w:val="Normal"/>
    <w:next w:val="Normal"/>
    <w:uiPriority w:val="39"/>
    <w:unhideWhenUsed/>
    <w:rsid w:val="1B6D70DB"/>
    <w:pPr>
      <w:spacing w:after="100"/>
      <w:ind w:left="1760"/>
    </w:pPr>
  </w:style>
  <w:style w:type="paragraph" w:styleId="EndnoteText">
    <w:name w:val="endnote text"/>
    <w:basedOn w:val="Normal"/>
    <w:link w:val="EndnoteTextChar"/>
    <w:uiPriority w:val="99"/>
    <w:semiHidden/>
    <w:unhideWhenUsed/>
    <w:rsid w:val="1B6D70DB"/>
    <w:pPr>
      <w:spacing w:after="0"/>
    </w:pPr>
    <w:rPr>
      <w:sz w:val="20"/>
      <w:szCs w:val="20"/>
    </w:rPr>
  </w:style>
  <w:style w:type="character" w:customStyle="1" w:styleId="EndnoteTextChar">
    <w:name w:val="Endnote Text Char"/>
    <w:basedOn w:val="DefaultParagraphFont"/>
    <w:link w:val="EndnoteText"/>
    <w:uiPriority w:val="99"/>
    <w:semiHidden/>
    <w:rsid w:val="1B6D70DB"/>
    <w:rPr>
      <w:noProof w:val="0"/>
      <w:sz w:val="20"/>
      <w:szCs w:val="20"/>
      <w:lang w:val="en-GB"/>
    </w:rPr>
  </w:style>
  <w:style w:type="paragraph" w:styleId="FootnoteText">
    <w:name w:val="footnote text"/>
    <w:basedOn w:val="Normal"/>
    <w:link w:val="FootnoteTextChar"/>
    <w:uiPriority w:val="99"/>
    <w:semiHidden/>
    <w:unhideWhenUsed/>
    <w:rsid w:val="1B6D70DB"/>
    <w:pPr>
      <w:spacing w:after="0"/>
    </w:pPr>
    <w:rPr>
      <w:sz w:val="20"/>
      <w:szCs w:val="20"/>
    </w:rPr>
  </w:style>
  <w:style w:type="character" w:customStyle="1" w:styleId="FootnoteTextChar">
    <w:name w:val="Footnote Text Char"/>
    <w:basedOn w:val="DefaultParagraphFont"/>
    <w:link w:val="FootnoteText"/>
    <w:uiPriority w:val="99"/>
    <w:semiHidden/>
    <w:rsid w:val="1B6D70DB"/>
    <w:rPr>
      <w:noProof w:val="0"/>
      <w:sz w:val="20"/>
      <w:szCs w:val="20"/>
      <w:lang w:val="en-GB"/>
    </w:rPr>
  </w:style>
  <w:style w:type="paragraph" w:styleId="NoSpacing">
    <w:name w:val="No Spacing"/>
    <w:uiPriority w:val="1"/>
    <w:qFormat/>
    <w:rsid w:val="00211C34"/>
    <w:pPr>
      <w:spacing w:after="0" w:line="240" w:lineRule="auto"/>
    </w:pPr>
  </w:style>
  <w:style w:type="character" w:styleId="UnresolvedMention">
    <w:name w:val="Unresolved Mention"/>
    <w:basedOn w:val="DefaultParagraphFont"/>
    <w:uiPriority w:val="99"/>
    <w:semiHidden/>
    <w:unhideWhenUsed/>
    <w:rsid w:val="00E84925"/>
    <w:rPr>
      <w:color w:val="605E5C"/>
      <w:shd w:val="clear" w:color="auto" w:fill="E1DFDD"/>
    </w:rPr>
  </w:style>
  <w:style w:type="paragraph" w:styleId="TOCHeading">
    <w:name w:val="TOC Heading"/>
    <w:basedOn w:val="Heading1"/>
    <w:next w:val="Normal"/>
    <w:uiPriority w:val="39"/>
    <w:semiHidden/>
    <w:unhideWhenUsed/>
    <w:qFormat/>
    <w:rsid w:val="00C432EC"/>
    <w:pPr>
      <w:keepNext/>
      <w:keepLines/>
      <w:spacing w:before="240" w:line="288" w:lineRule="auto"/>
      <w:outlineLvl w:val="9"/>
    </w:pPr>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336575">
      <w:bodyDiv w:val="1"/>
      <w:marLeft w:val="0"/>
      <w:marRight w:val="0"/>
      <w:marTop w:val="0"/>
      <w:marBottom w:val="0"/>
      <w:divBdr>
        <w:top w:val="none" w:sz="0" w:space="0" w:color="auto"/>
        <w:left w:val="none" w:sz="0" w:space="0" w:color="auto"/>
        <w:bottom w:val="none" w:sz="0" w:space="0" w:color="auto"/>
        <w:right w:val="none" w:sz="0" w:space="0" w:color="auto"/>
      </w:divBdr>
    </w:div>
    <w:div w:id="610404602">
      <w:bodyDiv w:val="1"/>
      <w:marLeft w:val="0"/>
      <w:marRight w:val="0"/>
      <w:marTop w:val="0"/>
      <w:marBottom w:val="0"/>
      <w:divBdr>
        <w:top w:val="none" w:sz="0" w:space="0" w:color="auto"/>
        <w:left w:val="none" w:sz="0" w:space="0" w:color="auto"/>
        <w:bottom w:val="none" w:sz="0" w:space="0" w:color="auto"/>
        <w:right w:val="none" w:sz="0" w:space="0" w:color="auto"/>
      </w:divBdr>
    </w:div>
    <w:div w:id="633676689">
      <w:bodyDiv w:val="1"/>
      <w:marLeft w:val="0"/>
      <w:marRight w:val="0"/>
      <w:marTop w:val="0"/>
      <w:marBottom w:val="0"/>
      <w:divBdr>
        <w:top w:val="none" w:sz="0" w:space="0" w:color="auto"/>
        <w:left w:val="none" w:sz="0" w:space="0" w:color="auto"/>
        <w:bottom w:val="none" w:sz="0" w:space="0" w:color="auto"/>
        <w:right w:val="none" w:sz="0" w:space="0" w:color="auto"/>
      </w:divBdr>
      <w:divsChild>
        <w:div w:id="53432546">
          <w:marLeft w:val="0"/>
          <w:marRight w:val="0"/>
          <w:marTop w:val="0"/>
          <w:marBottom w:val="0"/>
          <w:divBdr>
            <w:top w:val="none" w:sz="0" w:space="0" w:color="auto"/>
            <w:left w:val="none" w:sz="0" w:space="0" w:color="auto"/>
            <w:bottom w:val="none" w:sz="0" w:space="0" w:color="auto"/>
            <w:right w:val="none" w:sz="0" w:space="0" w:color="auto"/>
          </w:divBdr>
        </w:div>
        <w:div w:id="385380076">
          <w:marLeft w:val="0"/>
          <w:marRight w:val="0"/>
          <w:marTop w:val="0"/>
          <w:marBottom w:val="0"/>
          <w:divBdr>
            <w:top w:val="none" w:sz="0" w:space="0" w:color="auto"/>
            <w:left w:val="none" w:sz="0" w:space="0" w:color="auto"/>
            <w:bottom w:val="none" w:sz="0" w:space="0" w:color="auto"/>
            <w:right w:val="none" w:sz="0" w:space="0" w:color="auto"/>
          </w:divBdr>
          <w:divsChild>
            <w:div w:id="1462919738">
              <w:marLeft w:val="0"/>
              <w:marRight w:val="0"/>
              <w:marTop w:val="0"/>
              <w:marBottom w:val="0"/>
              <w:divBdr>
                <w:top w:val="none" w:sz="0" w:space="0" w:color="auto"/>
                <w:left w:val="none" w:sz="0" w:space="0" w:color="auto"/>
                <w:bottom w:val="none" w:sz="0" w:space="0" w:color="auto"/>
                <w:right w:val="none" w:sz="0" w:space="0" w:color="auto"/>
              </w:divBdr>
            </w:div>
          </w:divsChild>
        </w:div>
        <w:div w:id="829365087">
          <w:marLeft w:val="0"/>
          <w:marRight w:val="0"/>
          <w:marTop w:val="0"/>
          <w:marBottom w:val="0"/>
          <w:divBdr>
            <w:top w:val="none" w:sz="0" w:space="0" w:color="auto"/>
            <w:left w:val="none" w:sz="0" w:space="0" w:color="auto"/>
            <w:bottom w:val="none" w:sz="0" w:space="0" w:color="auto"/>
            <w:right w:val="none" w:sz="0" w:space="0" w:color="auto"/>
          </w:divBdr>
        </w:div>
      </w:divsChild>
    </w:div>
    <w:div w:id="826554857">
      <w:bodyDiv w:val="1"/>
      <w:marLeft w:val="0"/>
      <w:marRight w:val="0"/>
      <w:marTop w:val="0"/>
      <w:marBottom w:val="0"/>
      <w:divBdr>
        <w:top w:val="none" w:sz="0" w:space="0" w:color="auto"/>
        <w:left w:val="none" w:sz="0" w:space="0" w:color="auto"/>
        <w:bottom w:val="none" w:sz="0" w:space="0" w:color="auto"/>
        <w:right w:val="none" w:sz="0" w:space="0" w:color="auto"/>
      </w:divBdr>
    </w:div>
    <w:div w:id="1075281614">
      <w:bodyDiv w:val="1"/>
      <w:marLeft w:val="0"/>
      <w:marRight w:val="0"/>
      <w:marTop w:val="0"/>
      <w:marBottom w:val="0"/>
      <w:divBdr>
        <w:top w:val="none" w:sz="0" w:space="0" w:color="auto"/>
        <w:left w:val="none" w:sz="0" w:space="0" w:color="auto"/>
        <w:bottom w:val="none" w:sz="0" w:space="0" w:color="auto"/>
        <w:right w:val="none" w:sz="0" w:space="0" w:color="auto"/>
      </w:divBdr>
    </w:div>
    <w:div w:id="1268276155">
      <w:bodyDiv w:val="1"/>
      <w:marLeft w:val="0"/>
      <w:marRight w:val="0"/>
      <w:marTop w:val="0"/>
      <w:marBottom w:val="0"/>
      <w:divBdr>
        <w:top w:val="none" w:sz="0" w:space="0" w:color="auto"/>
        <w:left w:val="none" w:sz="0" w:space="0" w:color="auto"/>
        <w:bottom w:val="none" w:sz="0" w:space="0" w:color="auto"/>
        <w:right w:val="none" w:sz="0" w:space="0" w:color="auto"/>
      </w:divBdr>
    </w:div>
    <w:div w:id="1327784306">
      <w:bodyDiv w:val="1"/>
      <w:marLeft w:val="0"/>
      <w:marRight w:val="0"/>
      <w:marTop w:val="0"/>
      <w:marBottom w:val="0"/>
      <w:divBdr>
        <w:top w:val="none" w:sz="0" w:space="0" w:color="auto"/>
        <w:left w:val="none" w:sz="0" w:space="0" w:color="auto"/>
        <w:bottom w:val="none" w:sz="0" w:space="0" w:color="auto"/>
        <w:right w:val="none" w:sz="0" w:space="0" w:color="auto"/>
      </w:divBdr>
    </w:div>
    <w:div w:id="1570723930">
      <w:bodyDiv w:val="1"/>
      <w:marLeft w:val="0"/>
      <w:marRight w:val="0"/>
      <w:marTop w:val="0"/>
      <w:marBottom w:val="0"/>
      <w:divBdr>
        <w:top w:val="none" w:sz="0" w:space="0" w:color="auto"/>
        <w:left w:val="none" w:sz="0" w:space="0" w:color="auto"/>
        <w:bottom w:val="none" w:sz="0" w:space="0" w:color="auto"/>
        <w:right w:val="none" w:sz="0" w:space="0" w:color="auto"/>
      </w:divBdr>
    </w:div>
    <w:div w:id="1591085138">
      <w:bodyDiv w:val="1"/>
      <w:marLeft w:val="0"/>
      <w:marRight w:val="0"/>
      <w:marTop w:val="0"/>
      <w:marBottom w:val="0"/>
      <w:divBdr>
        <w:top w:val="none" w:sz="0" w:space="0" w:color="auto"/>
        <w:left w:val="none" w:sz="0" w:space="0" w:color="auto"/>
        <w:bottom w:val="none" w:sz="0" w:space="0" w:color="auto"/>
        <w:right w:val="none" w:sz="0" w:space="0" w:color="auto"/>
      </w:divBdr>
      <w:divsChild>
        <w:div w:id="457603840">
          <w:marLeft w:val="0"/>
          <w:marRight w:val="0"/>
          <w:marTop w:val="0"/>
          <w:marBottom w:val="0"/>
          <w:divBdr>
            <w:top w:val="none" w:sz="0" w:space="0" w:color="auto"/>
            <w:left w:val="none" w:sz="0" w:space="0" w:color="auto"/>
            <w:bottom w:val="none" w:sz="0" w:space="0" w:color="auto"/>
            <w:right w:val="none" w:sz="0" w:space="0" w:color="auto"/>
          </w:divBdr>
          <w:divsChild>
            <w:div w:id="139277446">
              <w:marLeft w:val="0"/>
              <w:marRight w:val="0"/>
              <w:marTop w:val="0"/>
              <w:marBottom w:val="0"/>
              <w:divBdr>
                <w:top w:val="none" w:sz="0" w:space="0" w:color="auto"/>
                <w:left w:val="none" w:sz="0" w:space="0" w:color="auto"/>
                <w:bottom w:val="none" w:sz="0" w:space="0" w:color="auto"/>
                <w:right w:val="none" w:sz="0" w:space="0" w:color="auto"/>
              </w:divBdr>
            </w:div>
            <w:div w:id="278685132">
              <w:marLeft w:val="0"/>
              <w:marRight w:val="0"/>
              <w:marTop w:val="0"/>
              <w:marBottom w:val="0"/>
              <w:divBdr>
                <w:top w:val="none" w:sz="0" w:space="0" w:color="auto"/>
                <w:left w:val="none" w:sz="0" w:space="0" w:color="auto"/>
                <w:bottom w:val="none" w:sz="0" w:space="0" w:color="auto"/>
                <w:right w:val="none" w:sz="0" w:space="0" w:color="auto"/>
              </w:divBdr>
            </w:div>
            <w:div w:id="626932826">
              <w:marLeft w:val="0"/>
              <w:marRight w:val="0"/>
              <w:marTop w:val="0"/>
              <w:marBottom w:val="0"/>
              <w:divBdr>
                <w:top w:val="none" w:sz="0" w:space="0" w:color="auto"/>
                <w:left w:val="none" w:sz="0" w:space="0" w:color="auto"/>
                <w:bottom w:val="none" w:sz="0" w:space="0" w:color="auto"/>
                <w:right w:val="none" w:sz="0" w:space="0" w:color="auto"/>
              </w:divBdr>
            </w:div>
            <w:div w:id="1695689595">
              <w:marLeft w:val="0"/>
              <w:marRight w:val="0"/>
              <w:marTop w:val="0"/>
              <w:marBottom w:val="0"/>
              <w:divBdr>
                <w:top w:val="none" w:sz="0" w:space="0" w:color="auto"/>
                <w:left w:val="none" w:sz="0" w:space="0" w:color="auto"/>
                <w:bottom w:val="none" w:sz="0" w:space="0" w:color="auto"/>
                <w:right w:val="none" w:sz="0" w:space="0" w:color="auto"/>
              </w:divBdr>
            </w:div>
          </w:divsChild>
        </w:div>
        <w:div w:id="632947314">
          <w:marLeft w:val="0"/>
          <w:marRight w:val="0"/>
          <w:marTop w:val="0"/>
          <w:marBottom w:val="0"/>
          <w:divBdr>
            <w:top w:val="none" w:sz="0" w:space="0" w:color="auto"/>
            <w:left w:val="none" w:sz="0" w:space="0" w:color="auto"/>
            <w:bottom w:val="none" w:sz="0" w:space="0" w:color="auto"/>
            <w:right w:val="none" w:sz="0" w:space="0" w:color="auto"/>
          </w:divBdr>
          <w:divsChild>
            <w:div w:id="147718719">
              <w:marLeft w:val="0"/>
              <w:marRight w:val="0"/>
              <w:marTop w:val="0"/>
              <w:marBottom w:val="0"/>
              <w:divBdr>
                <w:top w:val="none" w:sz="0" w:space="0" w:color="auto"/>
                <w:left w:val="none" w:sz="0" w:space="0" w:color="auto"/>
                <w:bottom w:val="none" w:sz="0" w:space="0" w:color="auto"/>
                <w:right w:val="none" w:sz="0" w:space="0" w:color="auto"/>
              </w:divBdr>
            </w:div>
            <w:div w:id="734084597">
              <w:marLeft w:val="0"/>
              <w:marRight w:val="0"/>
              <w:marTop w:val="0"/>
              <w:marBottom w:val="0"/>
              <w:divBdr>
                <w:top w:val="none" w:sz="0" w:space="0" w:color="auto"/>
                <w:left w:val="none" w:sz="0" w:space="0" w:color="auto"/>
                <w:bottom w:val="none" w:sz="0" w:space="0" w:color="auto"/>
                <w:right w:val="none" w:sz="0" w:space="0" w:color="auto"/>
              </w:divBdr>
            </w:div>
            <w:div w:id="1141658047">
              <w:marLeft w:val="0"/>
              <w:marRight w:val="0"/>
              <w:marTop w:val="0"/>
              <w:marBottom w:val="0"/>
              <w:divBdr>
                <w:top w:val="none" w:sz="0" w:space="0" w:color="auto"/>
                <w:left w:val="none" w:sz="0" w:space="0" w:color="auto"/>
                <w:bottom w:val="none" w:sz="0" w:space="0" w:color="auto"/>
                <w:right w:val="none" w:sz="0" w:space="0" w:color="auto"/>
              </w:divBdr>
            </w:div>
            <w:div w:id="121832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50267">
      <w:bodyDiv w:val="1"/>
      <w:marLeft w:val="0"/>
      <w:marRight w:val="0"/>
      <w:marTop w:val="0"/>
      <w:marBottom w:val="0"/>
      <w:divBdr>
        <w:top w:val="none" w:sz="0" w:space="0" w:color="auto"/>
        <w:left w:val="none" w:sz="0" w:space="0" w:color="auto"/>
        <w:bottom w:val="none" w:sz="0" w:space="0" w:color="auto"/>
        <w:right w:val="none" w:sz="0" w:space="0" w:color="auto"/>
      </w:divBdr>
    </w:div>
    <w:div w:id="1675916293">
      <w:bodyDiv w:val="1"/>
      <w:marLeft w:val="0"/>
      <w:marRight w:val="0"/>
      <w:marTop w:val="0"/>
      <w:marBottom w:val="0"/>
      <w:divBdr>
        <w:top w:val="none" w:sz="0" w:space="0" w:color="auto"/>
        <w:left w:val="none" w:sz="0" w:space="0" w:color="auto"/>
        <w:bottom w:val="none" w:sz="0" w:space="0" w:color="auto"/>
        <w:right w:val="none" w:sz="0" w:space="0" w:color="auto"/>
      </w:divBdr>
    </w:div>
    <w:div w:id="170309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my.hollinson@casws.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ne.goodfellow@casws.org.uk"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6964F8ED4BA0940B7662247D24930E5" ma:contentTypeVersion="16" ma:contentTypeDescription="Create a new document." ma:contentTypeScope="" ma:versionID="c5d635ff57a524791444894868660884">
  <xsd:schema xmlns:xsd="http://www.w3.org/2001/XMLSchema" xmlns:xs="http://www.w3.org/2001/XMLSchema" xmlns:p="http://schemas.microsoft.com/office/2006/metadata/properties" xmlns:ns2="caae0026-7395-4798-afbb-3522848ebdd1" xmlns:ns3="0f7368eb-61f6-407c-b59d-1647cf2ff87a" xmlns:ns4="http://schemas.microsoft.com/sharepoint/v4" targetNamespace="http://schemas.microsoft.com/office/2006/metadata/properties" ma:root="true" ma:fieldsID="1c0ce61e61ef231bb95e5ae6657b4d21" ns2:_="" ns3:_="" ns4:_="">
    <xsd:import namespace="caae0026-7395-4798-afbb-3522848ebdd1"/>
    <xsd:import namespace="0f7368eb-61f6-407c-b59d-1647cf2ff87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2:SharedWithUsers" minOccurs="0"/>
                <xsd:element ref="ns2:SharedWithDetails" minOccurs="0"/>
                <xsd:element ref="ns4:IconOverlay"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e0026-7395-4798-afbb-3522848ebd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71a205-09f9-41b7-ae9a-674b0b290fc6}" ma:internalName="TaxCatchAll" ma:showField="CatchAllData" ma:web="caae0026-7395-4798-afbb-3522848ebd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7368eb-61f6-407c-b59d-1647cf2ff8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f13b3a8-c988-4e7c-8b94-2751f8f4375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aae0026-7395-4798-afbb-3522848ebdd1">W4FXX6UDKQRX-2140758063-39663</_dlc_DocId>
    <_dlc_DocIdUrl xmlns="caae0026-7395-4798-afbb-3522848ebdd1">
      <Url>https://casws.sharepoint.com/sites/StaffHRRecruitment/_layouts/15/DocIdRedir.aspx?ID=W4FXX6UDKQRX-2140758063-39663</Url>
      <Description>W4FXX6UDKQRX-2140758063-39663</Description>
    </_dlc_DocIdUrl>
    <IconOverlay xmlns="http://schemas.microsoft.com/sharepoint/v4" xsi:nil="true"/>
    <lcf76f155ced4ddcb4097134ff3c332f xmlns="0f7368eb-61f6-407c-b59d-1647cf2ff87a">
      <Terms xmlns="http://schemas.microsoft.com/office/infopath/2007/PartnerControls"/>
    </lcf76f155ced4ddcb4097134ff3c332f>
    <TaxCatchAll xmlns="caae0026-7395-4798-afbb-3522848ebdd1" xsi:nil="true"/>
  </documentManagement>
</p:properties>
</file>

<file path=customXml/itemProps1.xml><?xml version="1.0" encoding="utf-8"?>
<ds:datastoreItem xmlns:ds="http://schemas.openxmlformats.org/officeDocument/2006/customXml" ds:itemID="{F096486C-742C-1F49-A047-8389B53AC22B}">
  <ds:schemaRefs>
    <ds:schemaRef ds:uri="http://schemas.openxmlformats.org/officeDocument/2006/bibliography"/>
  </ds:schemaRefs>
</ds:datastoreItem>
</file>

<file path=customXml/itemProps2.xml><?xml version="1.0" encoding="utf-8"?>
<ds:datastoreItem xmlns:ds="http://schemas.openxmlformats.org/officeDocument/2006/customXml" ds:itemID="{C3A7A8FD-5AC3-4EA7-8968-20045A9807B9}">
  <ds:schemaRefs>
    <ds:schemaRef ds:uri="http://schemas.microsoft.com/sharepoint/v3/contenttype/forms"/>
  </ds:schemaRefs>
</ds:datastoreItem>
</file>

<file path=customXml/itemProps3.xml><?xml version="1.0" encoding="utf-8"?>
<ds:datastoreItem xmlns:ds="http://schemas.openxmlformats.org/officeDocument/2006/customXml" ds:itemID="{1CEADA3D-D687-44D8-8E0C-FC78F8BCE9CD}">
  <ds:schemaRefs>
    <ds:schemaRef ds:uri="http://schemas.microsoft.com/sharepoint/events"/>
  </ds:schemaRefs>
</ds:datastoreItem>
</file>

<file path=customXml/itemProps4.xml><?xml version="1.0" encoding="utf-8"?>
<ds:datastoreItem xmlns:ds="http://schemas.openxmlformats.org/officeDocument/2006/customXml" ds:itemID="{FF38826C-B616-4721-A062-F6D285DFB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e0026-7395-4798-afbb-3522848ebdd1"/>
    <ds:schemaRef ds:uri="0f7368eb-61f6-407c-b59d-1647cf2ff87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FDBCB9-EE57-4917-A415-E7B9D8883D7A}">
  <ds:schemaRefs>
    <ds:schemaRef ds:uri="http://schemas.microsoft.com/office/2006/metadata/properties"/>
    <ds:schemaRef ds:uri="http://schemas.microsoft.com/office/infopath/2007/PartnerControls"/>
    <ds:schemaRef ds:uri="caae0026-7395-4798-afbb-3522848ebdd1"/>
    <ds:schemaRef ds:uri="http://schemas.microsoft.com/sharepoint/v4"/>
    <ds:schemaRef ds:uri="0f7368eb-61f6-407c-b59d-1647cf2ff87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1509</Words>
  <Characters>8605</Characters>
  <Application>Microsoft Office Word</Application>
  <DocSecurity>0</DocSecurity>
  <Lines>71</Lines>
  <Paragraphs>20</Paragraphs>
  <ScaleCrop>false</ScaleCrop>
  <Company>Citizens Advice</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Oluwadamilola Eboda</dc:creator>
  <cp:keywords/>
  <dc:description/>
  <cp:lastModifiedBy>Elliot Rowland</cp:lastModifiedBy>
  <cp:revision>4</cp:revision>
  <cp:lastPrinted>2024-08-15T09:10:00Z</cp:lastPrinted>
  <dcterms:created xsi:type="dcterms:W3CDTF">2025-04-08T08:45:00Z</dcterms:created>
  <dcterms:modified xsi:type="dcterms:W3CDTF">2025-05-27T09:42:00Z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0x01010026964F8ED4BA0940B7662247D24930E5</vt:lpwstr>
  </property>
  <property fmtid="{D5CDD505-2E9C-101B-9397-08002B2CF9AE}" pid="3" name="MediaServiceImageTags">
    <vt:lpwstr/>
  </property>
  <property fmtid="{D5CDD505-2E9C-101B-9397-08002B2CF9AE}" pid="4" name="Order">
    <vt:r8>20000</vt:r8>
  </property>
  <property fmtid="{D5CDD505-2E9C-101B-9397-08002B2CF9AE}" pid="5" name="_dlc_DocIdItemGuid">
    <vt:lpwstr>1068e8e1-43cc-4977-84b8-ffd187a457dc</vt:lpwstr>
  </property>
</Properties>
</file>